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bookmarkStart w:id="0" w:name="bookmark0"/>
      <w:r w:rsidRPr="00D271C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Методические рекомендации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по преподаванию учебного предмета «География»</w:t>
      </w:r>
    </w:p>
    <w:p w:rsidR="005212A9" w:rsidRPr="00D271C9" w:rsidRDefault="005212A9" w:rsidP="009D0B6C">
      <w:pPr>
        <w:widowControl/>
        <w:jc w:val="center"/>
        <w:rPr>
          <w:rFonts w:ascii="Calibri" w:eastAsia="Calibri" w:hAnsi="Calibri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в условиях реализации ФГОС среднего общего образования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en-US" w:bidi="ar-SA"/>
        </w:rPr>
      </w:pP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en-US" w:bidi="ar-SA"/>
        </w:rPr>
        <w:t xml:space="preserve">Носова Надежда Валерьевна, 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  <w:t>кандидат педагогических наук,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  <w:t xml:space="preserve">заведующий кафедрой предметных областей 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  <w:t>КОГОАУ ДПО «</w:t>
      </w:r>
      <w:r w:rsidR="00AC09A1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  <w:t>ИРО</w:t>
      </w:r>
      <w:bookmarkStart w:id="1" w:name="_GoBack"/>
      <w:bookmarkEnd w:id="1"/>
      <w:r w:rsidRPr="00D271C9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lang w:eastAsia="en-US" w:bidi="ar-SA"/>
        </w:rPr>
        <w:t xml:space="preserve"> Кировской области»</w:t>
      </w:r>
    </w:p>
    <w:p w:rsidR="005212A9" w:rsidRPr="00D271C9" w:rsidRDefault="005212A9" w:rsidP="009D0B6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 w:themeColor="text1"/>
          <w:lang w:eastAsia="en-US" w:bidi="ar-SA"/>
        </w:rPr>
      </w:pPr>
    </w:p>
    <w:bookmarkEnd w:id="0"/>
    <w:p w:rsidR="005212A9" w:rsidRPr="00D271C9" w:rsidRDefault="005212A9" w:rsidP="009D0B6C">
      <w:pPr>
        <w:keepNext/>
        <w:keepLines/>
        <w:tabs>
          <w:tab w:val="left" w:pos="2851"/>
        </w:tabs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:rsidR="00B501FC" w:rsidRPr="00D271C9" w:rsidRDefault="00B501FC" w:rsidP="009D0B6C">
      <w:pPr>
        <w:widowControl/>
        <w:numPr>
          <w:ilvl w:val="0"/>
          <w:numId w:val="51"/>
        </w:numPr>
        <w:autoSpaceDE w:val="0"/>
        <w:autoSpaceDN w:val="0"/>
        <w:adjustRightInd w:val="0"/>
        <w:ind w:left="0" w:firstLine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Нормативно-правовые документы, регламентирующие деятельность учителя географии</w:t>
      </w:r>
    </w:p>
    <w:p w:rsidR="009D0B6C" w:rsidRPr="00D271C9" w:rsidRDefault="009D0B6C" w:rsidP="00787F45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  <w:lang w:bidi="ar-SA"/>
        </w:rPr>
      </w:pPr>
    </w:p>
    <w:p w:rsidR="00787F45" w:rsidRPr="00D271C9" w:rsidRDefault="00B501FC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  <w:lang w:bidi="ar-SA"/>
        </w:rPr>
        <w:t xml:space="preserve">В условиях перехода на ФГОС среднего общего образования </w:t>
      </w:r>
      <w:r w:rsidR="00787F45" w:rsidRPr="00D271C9">
        <w:rPr>
          <w:color w:val="000000" w:themeColor="text1"/>
          <w:sz w:val="28"/>
          <w:szCs w:val="28"/>
        </w:rPr>
        <w:t>преподавание учебного предмета «География»</w:t>
      </w:r>
      <w:r w:rsidR="009D0B6C" w:rsidRPr="00D271C9">
        <w:rPr>
          <w:color w:val="000000" w:themeColor="text1"/>
          <w:sz w:val="28"/>
          <w:szCs w:val="28"/>
        </w:rPr>
        <w:t xml:space="preserve"> </w:t>
      </w:r>
      <w:r w:rsidR="00787F45" w:rsidRPr="00D271C9">
        <w:rPr>
          <w:color w:val="000000" w:themeColor="text1"/>
          <w:sz w:val="28"/>
          <w:szCs w:val="28"/>
        </w:rPr>
        <w:t>должно осуществляться в соответствии со следующими нормативно-правовыми документами:</w:t>
      </w:r>
    </w:p>
    <w:p w:rsidR="005B19F6" w:rsidRPr="00D271C9" w:rsidRDefault="005B19F6" w:rsidP="009D0B6C">
      <w:pPr>
        <w:shd w:val="clear" w:color="auto" w:fill="FFFFFF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BatangChe" w:hAnsi="Times New Roman" w:cs="Times New Roman"/>
          <w:color w:val="000000" w:themeColor="text1"/>
          <w:sz w:val="28"/>
          <w:szCs w:val="28"/>
        </w:rPr>
        <w:t>-</w:t>
      </w: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Приказ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 (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ред. Приказов Минобрнауки Российской Федерации </w:t>
      </w:r>
      <w:r w:rsidRPr="00D271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от 29.12.2014 г. № 1645;</w:t>
      </w:r>
      <w:r w:rsidR="009D0B6C" w:rsidRPr="00D271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31.12.2015 г. №1578; 29.06.2017 г.</w:t>
      </w:r>
      <w:r w:rsidR="009D0B6C"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№ 613);</w:t>
      </w:r>
    </w:p>
    <w:p w:rsidR="005B19F6" w:rsidRPr="00D271C9" w:rsidRDefault="005B19F6" w:rsidP="009D0B6C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27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 Приказ</w:t>
      </w:r>
      <w:r w:rsidRPr="00D271C9">
        <w:rPr>
          <w:rFonts w:ascii="Times New Roman" w:hAnsi="Times New Roman" w:cs="Times New Roman"/>
          <w:b w:val="0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Министерства просвещения Российской Федерации</w:t>
      </w:r>
      <w:r w:rsidRPr="00D271C9">
        <w:rPr>
          <w:rStyle w:val="apple-converted-space"/>
          <w:rFonts w:ascii="Times New Roman" w:hAnsi="Times New Roman" w:cs="Times New Roman"/>
          <w:b w:val="0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от 28.12.2018 г. № 345</w:t>
      </w:r>
      <w:r w:rsidRPr="00D271C9">
        <w:rPr>
          <w:rFonts w:ascii="Times New Roman" w:hAnsi="Times New Roman" w:cs="Times New Roman"/>
          <w:b w:val="0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«Об утверждении </w:t>
      </w:r>
      <w:r w:rsidRPr="00D27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</w:t>
      </w:r>
      <w:r w:rsidR="009D0B6C" w:rsidRPr="00D27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№ 632; от 18.05.2020 г. № 249</w:t>
      </w:r>
      <w:r w:rsidRPr="00D27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9C0965" w:rsidRPr="00D271C9" w:rsidRDefault="00BE2C2F" w:rsidP="009D0B6C">
      <w:pPr>
        <w:tabs>
          <w:tab w:val="left" w:pos="750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C3E86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Письмо Министерства образования и науки Российской Федерации от 16.05.2018 №08-1211 «Об использовании учебников и учебных пособий в образовательной деятельности»;</w:t>
      </w:r>
    </w:p>
    <w:p w:rsidR="00BE2C2F" w:rsidRPr="00D271C9" w:rsidRDefault="008C3E86" w:rsidP="009D0B6C">
      <w:pPr>
        <w:tabs>
          <w:tab w:val="left" w:pos="790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- </w:t>
      </w:r>
      <w:r w:rsidR="005D0E15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Концепция развития географического образования (утверждена</w:t>
      </w:r>
      <w:r w:rsidR="00D87F41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</w:t>
      </w:r>
      <w:r w:rsidR="005D0E15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решением </w:t>
      </w:r>
      <w:r w:rsidR="005D0E15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коллегии Министерства просвещения Российской Федерации</w:t>
      </w:r>
      <w:r w:rsidR="005B19F6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от </w:t>
      </w:r>
      <w:r w:rsidR="005B19F6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24.12.2018 г.</w:t>
      </w:r>
      <w:r w:rsidR="005B19F6" w:rsidRPr="00D271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 w:bidi="ar-SA"/>
        </w:rPr>
        <w:t>);</w:t>
      </w:r>
      <w:r w:rsidR="00D87F41" w:rsidRPr="00D271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E2C2F" w:rsidRPr="00D271C9" w:rsidRDefault="00BE2C2F" w:rsidP="009D0B6C">
      <w:pPr>
        <w:widowControl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Примерная основная образовательная программа среднего общего образования (</w:t>
      </w:r>
      <w:r w:rsidRPr="00D271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одобрена Федеральным учебно-методическим объединением по общему образованию </w:t>
      </w: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28.06.2016 г. Протокол № 2/16-з).</w:t>
      </w:r>
    </w:p>
    <w:p w:rsidR="00BE2C2F" w:rsidRPr="00D271C9" w:rsidRDefault="00BE2C2F" w:rsidP="005B19F6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 xml:space="preserve"> </w:t>
      </w:r>
      <w:bookmarkStart w:id="2" w:name="bookmark2"/>
    </w:p>
    <w:p w:rsidR="00CD14BD" w:rsidRPr="00D271C9" w:rsidRDefault="00CD14BD" w:rsidP="009D0B6C">
      <w:pPr>
        <w:pStyle w:val="21"/>
        <w:shd w:val="clear" w:color="auto" w:fill="auto"/>
        <w:spacing w:line="240" w:lineRule="auto"/>
        <w:ind w:firstLine="0"/>
        <w:jc w:val="center"/>
        <w:rPr>
          <w:b/>
          <w:color w:val="000000" w:themeColor="text1"/>
          <w:sz w:val="28"/>
          <w:szCs w:val="28"/>
        </w:rPr>
      </w:pPr>
      <w:r w:rsidRPr="00D271C9">
        <w:rPr>
          <w:b/>
          <w:color w:val="000000" w:themeColor="text1"/>
          <w:sz w:val="28"/>
          <w:szCs w:val="28"/>
        </w:rPr>
        <w:t>II.</w:t>
      </w:r>
      <w:r w:rsidRPr="00D271C9">
        <w:rPr>
          <w:b/>
          <w:color w:val="000000" w:themeColor="text1"/>
          <w:sz w:val="28"/>
          <w:szCs w:val="28"/>
        </w:rPr>
        <w:tab/>
        <w:t xml:space="preserve"> Особенности преподавания учебного предмета «География»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 2020-2021 учебном году начинается переход по реализации Федерального государственного образовательного стандарта среднего общего образования (да</w:t>
      </w:r>
      <w:r w:rsidR="009D0B6C" w:rsidRPr="00D271C9">
        <w:rPr>
          <w:color w:val="000000" w:themeColor="text1"/>
          <w:sz w:val="28"/>
          <w:szCs w:val="28"/>
        </w:rPr>
        <w:t>лее –</w:t>
      </w:r>
      <w:r w:rsidRPr="00D271C9">
        <w:rPr>
          <w:color w:val="000000" w:themeColor="text1"/>
          <w:sz w:val="28"/>
          <w:szCs w:val="28"/>
        </w:rPr>
        <w:t xml:space="preserve"> ФГОС СОО) в 10-11 классах во всех общеобразовательных организациях Кировской области.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В системе общего образования география как учебный предмет занимает </w:t>
      </w:r>
      <w:r w:rsidRPr="00D271C9">
        <w:rPr>
          <w:color w:val="000000" w:themeColor="text1"/>
          <w:sz w:val="28"/>
          <w:szCs w:val="28"/>
        </w:rPr>
        <w:lastRenderedPageBreak/>
        <w:t>важное место в формировании общей картины мира, географической грамотности, необходимой для повседневной жизни, навыков безопасного для человека и окружающей его среды образа жизни,</w:t>
      </w:r>
      <w:r w:rsidR="009D0B6C" w:rsidRPr="00D271C9">
        <w:rPr>
          <w:color w:val="000000" w:themeColor="text1"/>
          <w:sz w:val="28"/>
          <w:szCs w:val="28"/>
        </w:rPr>
        <w:t xml:space="preserve"> </w:t>
      </w:r>
      <w:r w:rsidRPr="00D271C9">
        <w:rPr>
          <w:color w:val="000000" w:themeColor="text1"/>
          <w:sz w:val="28"/>
          <w:szCs w:val="28"/>
        </w:rPr>
        <w:t>а также в воспитании экологической культуры, формирования собственной позиции по отношению к географической информации, получаемой из СМИ и других источников. География формирует географическое мышление - целостное восприятие всего спектра природных, экономических, социальных реалий.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В соответствии с ФГОС СОО география может изучаться на базовом и углубленном уровнях. Изучение географии на </w:t>
      </w:r>
      <w:r w:rsidRPr="00D271C9">
        <w:rPr>
          <w:b/>
          <w:color w:val="000000" w:themeColor="text1"/>
          <w:sz w:val="28"/>
          <w:szCs w:val="28"/>
        </w:rPr>
        <w:t>базовом уровне</w:t>
      </w:r>
      <w:r w:rsidRPr="00D271C9">
        <w:rPr>
          <w:color w:val="000000" w:themeColor="text1"/>
          <w:sz w:val="28"/>
          <w:szCs w:val="28"/>
        </w:rPr>
        <w:t xml:space="preserve"> ориентировано на обеспечение общеобразовательной и общекультурной подготовки выпускников, в том числе на формирование целостного восприятия мира.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Изучение географии на </w:t>
      </w:r>
      <w:r w:rsidRPr="00D271C9">
        <w:rPr>
          <w:b/>
          <w:color w:val="000000" w:themeColor="text1"/>
          <w:sz w:val="28"/>
          <w:szCs w:val="28"/>
        </w:rPr>
        <w:t>углубленном уровне</w:t>
      </w:r>
      <w:r w:rsidRPr="00D271C9">
        <w:rPr>
          <w:color w:val="000000" w:themeColor="text1"/>
          <w:sz w:val="28"/>
          <w:szCs w:val="28"/>
        </w:rPr>
        <w:t xml:space="preserve"> предполагает полное освоение базового курса и включает расширение предметных результатов и содержания, ориентированных на подготовку к последующему профессиональному образованию; развитие индивидуальных способностей обучающихся путем более глубокого, чем это предусматривается базовым курсом, освоения основ наук, систематических знаний; формирование умения применять полученные знания для решения практических и учебно - исследовательских задач в измененной, нестандартной ситуации. Изучение предмета на углубленном уровне позволяет сформировать у обучающихся умение анализировать, прогнозировать и оценивать последствия бытовой и производственной деятельности человека, моделировать и проектировать территориальные взаимодействия различных географических явлений и процессов.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В образовательных организациях, реализующих ФГОС СОО, в соответствии с «Примерной основной образовательной программой среднего общего образования» </w:t>
      </w:r>
      <w:r w:rsidRPr="00D271C9">
        <w:rPr>
          <w:rStyle w:val="230"/>
          <w:color w:val="000000" w:themeColor="text1"/>
          <w:sz w:val="28"/>
          <w:szCs w:val="28"/>
          <w:u w:val="none"/>
          <w:lang w:val="ru-RU"/>
        </w:rPr>
        <w:t>(</w:t>
      </w:r>
      <w:r w:rsidRPr="00D271C9">
        <w:rPr>
          <w:rStyle w:val="210"/>
          <w:color w:val="000000" w:themeColor="text1"/>
          <w:sz w:val="28"/>
          <w:szCs w:val="28"/>
          <w:u w:val="none"/>
        </w:rPr>
        <w:t>http</w:t>
      </w:r>
      <w:r w:rsidRPr="00D271C9">
        <w:rPr>
          <w:rStyle w:val="210"/>
          <w:color w:val="000000" w:themeColor="text1"/>
          <w:sz w:val="28"/>
          <w:szCs w:val="28"/>
          <w:u w:val="none"/>
          <w:lang w:val="ru-RU"/>
        </w:rPr>
        <w:t>:</w:t>
      </w:r>
      <w:r w:rsidRPr="00D271C9">
        <w:rPr>
          <w:rStyle w:val="210"/>
          <w:color w:val="000000" w:themeColor="text1"/>
          <w:sz w:val="28"/>
          <w:szCs w:val="28"/>
          <w:u w:val="none"/>
        </w:rPr>
        <w:t>fgosreestr</w:t>
      </w:r>
      <w:r w:rsidRPr="00D271C9">
        <w:rPr>
          <w:rStyle w:val="210"/>
          <w:color w:val="000000" w:themeColor="text1"/>
          <w:sz w:val="28"/>
          <w:szCs w:val="28"/>
          <w:u w:val="none"/>
          <w:lang w:val="ru-RU"/>
        </w:rPr>
        <w:t>.</w:t>
      </w:r>
      <w:r w:rsidRPr="00D271C9">
        <w:rPr>
          <w:rStyle w:val="210"/>
          <w:color w:val="000000" w:themeColor="text1"/>
          <w:sz w:val="28"/>
          <w:szCs w:val="28"/>
          <w:u w:val="none"/>
        </w:rPr>
        <w:t>ru</w:t>
      </w:r>
      <w:r w:rsidRPr="00D271C9">
        <w:rPr>
          <w:rStyle w:val="230"/>
          <w:color w:val="000000" w:themeColor="text1"/>
          <w:sz w:val="28"/>
          <w:szCs w:val="28"/>
          <w:u w:val="none"/>
          <w:lang w:val="ru-RU"/>
        </w:rPr>
        <w:t>)</w:t>
      </w:r>
      <w:r w:rsidRPr="00D271C9">
        <w:rPr>
          <w:color w:val="000000" w:themeColor="text1"/>
          <w:sz w:val="28"/>
          <w:szCs w:val="28"/>
          <w:lang w:eastAsia="en-US" w:bidi="en-US"/>
        </w:rPr>
        <w:t xml:space="preserve"> </w:t>
      </w:r>
      <w:r w:rsidRPr="00D271C9">
        <w:rPr>
          <w:color w:val="000000" w:themeColor="text1"/>
          <w:sz w:val="28"/>
          <w:szCs w:val="28"/>
        </w:rPr>
        <w:t>учебный план профиля обучения и (или) индивидуальный учебный план обучающихся должны содержать 11 (12) учебных предметов и предусматривать изучение не менее одного учебного предмета из каждой предметной области, определенной ФГОС СОО. Учебный предмет «География» относится к числу предметов по выбору из обязательной предметной области «Общественные науки».</w:t>
      </w:r>
    </w:p>
    <w:p w:rsidR="00CD14BD" w:rsidRPr="00D271C9" w:rsidRDefault="00CD14BD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Количество часов в неделю, предусмотренное для изучения географии в 10-11 классах, может быть следующее:</w:t>
      </w:r>
    </w:p>
    <w:p w:rsidR="009D0B6C" w:rsidRPr="00D271C9" w:rsidRDefault="009D0B6C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0"/>
        <w:gridCol w:w="2559"/>
        <w:gridCol w:w="1866"/>
        <w:gridCol w:w="1253"/>
      </w:tblGrid>
      <w:tr w:rsidR="00CD14BD" w:rsidRPr="00D271C9" w:rsidTr="00EC0946">
        <w:trPr>
          <w:trHeight w:val="5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20"/>
                <w:color w:val="000000" w:themeColor="text1"/>
                <w:sz w:val="28"/>
                <w:szCs w:val="28"/>
              </w:rPr>
              <w:t>Наименование уровня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20"/>
                <w:color w:val="000000" w:themeColor="text1"/>
                <w:sz w:val="28"/>
                <w:szCs w:val="28"/>
              </w:rPr>
              <w:t>Учебный предмет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20"/>
                <w:color w:val="000000" w:themeColor="text1"/>
                <w:sz w:val="28"/>
                <w:szCs w:val="28"/>
              </w:rPr>
              <w:t xml:space="preserve">10 класс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rStyle w:val="220"/>
                <w:color w:val="000000" w:themeColor="text1"/>
                <w:sz w:val="28"/>
                <w:szCs w:val="28"/>
              </w:rPr>
            </w:pPr>
            <w:r w:rsidRPr="00D271C9">
              <w:rPr>
                <w:rStyle w:val="220"/>
                <w:color w:val="000000" w:themeColor="text1"/>
                <w:sz w:val="28"/>
                <w:szCs w:val="28"/>
              </w:rPr>
              <w:t>11</w:t>
            </w:r>
            <w:r w:rsidR="009D0B6C" w:rsidRPr="00D271C9">
              <w:rPr>
                <w:rStyle w:val="220"/>
                <w:color w:val="000000" w:themeColor="text1"/>
                <w:sz w:val="28"/>
                <w:szCs w:val="28"/>
              </w:rPr>
              <w:t xml:space="preserve"> </w:t>
            </w:r>
            <w:r w:rsidRPr="00D271C9">
              <w:rPr>
                <w:rStyle w:val="220"/>
                <w:color w:val="000000" w:themeColor="text1"/>
                <w:sz w:val="28"/>
                <w:szCs w:val="28"/>
              </w:rPr>
              <w:t xml:space="preserve">класс </w:t>
            </w:r>
          </w:p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</w:tr>
      <w:tr w:rsidR="00CD14BD" w:rsidRPr="00D271C9" w:rsidTr="00EC0946">
        <w:trPr>
          <w:trHeight w:val="408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Базовый уровень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«География»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1</w:t>
            </w:r>
            <w:r w:rsidR="009D0B6C" w:rsidRPr="00D271C9">
              <w:rPr>
                <w:rStyle w:val="24"/>
                <w:color w:val="000000" w:themeColor="text1"/>
                <w:sz w:val="28"/>
                <w:szCs w:val="28"/>
              </w:rPr>
              <w:t xml:space="preserve"> </w:t>
            </w: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час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1</w:t>
            </w:r>
            <w:r w:rsidR="009D0B6C" w:rsidRPr="00D271C9">
              <w:rPr>
                <w:rStyle w:val="24"/>
                <w:color w:val="000000" w:themeColor="text1"/>
                <w:sz w:val="28"/>
                <w:szCs w:val="28"/>
              </w:rPr>
              <w:t xml:space="preserve"> </w:t>
            </w: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час</w:t>
            </w:r>
          </w:p>
        </w:tc>
      </w:tr>
      <w:tr w:rsidR="00CD14BD" w:rsidRPr="00D271C9" w:rsidTr="00EC0946">
        <w:trPr>
          <w:trHeight w:val="418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Углубленный уровень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«География»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3</w:t>
            </w:r>
            <w:r w:rsidR="009D0B6C" w:rsidRPr="00D271C9">
              <w:rPr>
                <w:rStyle w:val="24"/>
                <w:color w:val="000000" w:themeColor="text1"/>
                <w:sz w:val="28"/>
                <w:szCs w:val="28"/>
              </w:rPr>
              <w:t xml:space="preserve"> </w:t>
            </w: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часа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4BD" w:rsidRPr="00D271C9" w:rsidRDefault="00CD14BD" w:rsidP="009D0B6C">
            <w:pPr>
              <w:pStyle w:val="21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3</w:t>
            </w:r>
            <w:r w:rsidR="009D0B6C" w:rsidRPr="00D271C9">
              <w:rPr>
                <w:rStyle w:val="24"/>
                <w:color w:val="000000" w:themeColor="text1"/>
                <w:sz w:val="28"/>
                <w:szCs w:val="28"/>
              </w:rPr>
              <w:t xml:space="preserve"> </w:t>
            </w:r>
            <w:r w:rsidRPr="00D271C9">
              <w:rPr>
                <w:rStyle w:val="24"/>
                <w:color w:val="000000" w:themeColor="text1"/>
                <w:sz w:val="28"/>
                <w:szCs w:val="28"/>
              </w:rPr>
              <w:t>часа</w:t>
            </w:r>
          </w:p>
        </w:tc>
      </w:tr>
    </w:tbl>
    <w:p w:rsidR="009D0B6C" w:rsidRPr="00D271C9" w:rsidRDefault="009D0B6C" w:rsidP="00CD14BD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CD14BD" w:rsidRPr="00D271C9" w:rsidRDefault="00CD14BD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Предметные результаты ФГОС СОО освоения </w:t>
      </w:r>
      <w:r w:rsidRPr="00D271C9">
        <w:rPr>
          <w:rStyle w:val="20"/>
          <w:color w:val="000000" w:themeColor="text1"/>
          <w:sz w:val="28"/>
          <w:szCs w:val="28"/>
        </w:rPr>
        <w:t>базового курса географ</w:t>
      </w:r>
      <w:r w:rsidRPr="00D271C9">
        <w:rPr>
          <w:b/>
          <w:color w:val="000000" w:themeColor="text1"/>
          <w:sz w:val="28"/>
          <w:szCs w:val="28"/>
        </w:rPr>
        <w:t>ии</w:t>
      </w:r>
      <w:r w:rsidRPr="00D271C9">
        <w:rPr>
          <w:color w:val="000000" w:themeColor="text1"/>
          <w:sz w:val="28"/>
          <w:szCs w:val="28"/>
        </w:rPr>
        <w:t xml:space="preserve"> должны отражать: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10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277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lastRenderedPageBreak/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522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277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проведения наблюдений за отдельными географическими объектами, процессами и явлениями, их изменениями в</w:t>
      </w:r>
    </w:p>
    <w:p w:rsidR="00CD14BD" w:rsidRPr="00D271C9" w:rsidRDefault="00CD14BD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результате природных и антропогенных воздействий;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 -экономических и экологических процессах и явлениях;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географического анализа и интерпретации разнообразной информации;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CD14BD" w:rsidRPr="00D271C9" w:rsidRDefault="00CD14BD" w:rsidP="009D0B6C">
      <w:pPr>
        <w:pStyle w:val="21"/>
        <w:numPr>
          <w:ilvl w:val="0"/>
          <w:numId w:val="4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 - экономических аспектах экологических проблем.</w:t>
      </w:r>
    </w:p>
    <w:p w:rsidR="00CD14BD" w:rsidRPr="00D271C9" w:rsidRDefault="00CD14BD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Предметные результаты ФГОС СОО </w:t>
      </w:r>
      <w:r w:rsidRPr="00D271C9">
        <w:rPr>
          <w:b/>
          <w:color w:val="000000" w:themeColor="text1"/>
          <w:sz w:val="28"/>
          <w:szCs w:val="28"/>
        </w:rPr>
        <w:t>углубленного курса географии</w:t>
      </w:r>
      <w:r w:rsidRPr="00D271C9">
        <w:rPr>
          <w:color w:val="000000" w:themeColor="text1"/>
          <w:sz w:val="28"/>
          <w:szCs w:val="28"/>
        </w:rPr>
        <w:t xml:space="preserve"> должны отражать требования к результатам освоения базового курса и дополнительно включать: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сформированность знаний о составе современного комплекса географических наук, его специфике и месте в системе научных дисциплин, роли в решении современных научных и практических задач;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применения географического мышления для вычленения и оценивания географических факторов, определяющих сущность и динамику важнейших природных, социально-экономических и экологических процессов;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42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сформированность комплекса знаний о целостности географического пространства как иерархии взаимосвязанных природно - общественных территориальных систем;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проводить учебные исследования, в том числе с использованием простейшего моделирования и проектирования природных, социально-экономических и геоэкологических явлений и процессов;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навыками картографической интерпретации природных, социально-экономических и экологических характеристик различных территорий;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умениями работать с геоинформационными системами;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владение первичными умениями проводить географическую экспертизу разнообразных природных, социально-экономических и экологических процессов;</w:t>
      </w:r>
    </w:p>
    <w:p w:rsidR="00CD14BD" w:rsidRPr="00D271C9" w:rsidRDefault="00CD14BD" w:rsidP="009D0B6C">
      <w:pPr>
        <w:pStyle w:val="21"/>
        <w:numPr>
          <w:ilvl w:val="0"/>
          <w:numId w:val="5"/>
        </w:numPr>
        <w:shd w:val="clear" w:color="auto" w:fill="auto"/>
        <w:tabs>
          <w:tab w:val="left" w:pos="11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сформированность системы знаний об основных процессах, закономер</w:t>
      </w:r>
      <w:r w:rsidRPr="00D271C9">
        <w:rPr>
          <w:color w:val="000000" w:themeColor="text1"/>
          <w:sz w:val="28"/>
          <w:szCs w:val="28"/>
        </w:rPr>
        <w:lastRenderedPageBreak/>
        <w:t>ностях и проблемах взаимодействия географической среды и общества, о географических подходах к устойчивому развитию территорий.</w:t>
      </w:r>
    </w:p>
    <w:p w:rsidR="00CD14BD" w:rsidRPr="00D271C9" w:rsidRDefault="00CD14BD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Рабочие программы по географии должны быть построены таким образом, чтобы предметные результаты базового уровня, относящиеся к разделу «Выпускник получит возможность научиться», соответствовали предметным результатам раздела «Выпускник научится» на углубленном уровне. Предметные результаты раздела «Выпускник получит возможность научиться» не выносятся на итоговую</w:t>
      </w:r>
      <w:r w:rsidR="00EB2DEF" w:rsidRPr="00D271C9">
        <w:rPr>
          <w:color w:val="000000" w:themeColor="text1"/>
          <w:sz w:val="28"/>
          <w:szCs w:val="28"/>
        </w:rPr>
        <w:t xml:space="preserve"> </w:t>
      </w:r>
      <w:r w:rsidRPr="00D271C9">
        <w:rPr>
          <w:color w:val="000000" w:themeColor="text1"/>
          <w:sz w:val="28"/>
          <w:szCs w:val="28"/>
        </w:rPr>
        <w:t>аттестацию, но при этом возможность их достижения должна быть предоставлена каждому обучающемуся.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Специфика географии как учебного предмета предполагает обязательную практическую деятельность на уроке, которая является неотъемлемой частью учебно - познавательного процесса на любом его этапе урока. Выполнение практических работ способствует реализации системно-деятельностного подхода в преподавании географии.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Авторами программам</w:t>
      </w:r>
      <w:r w:rsidR="009D0B6C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предусмотрены </w:t>
      </w:r>
      <w:r w:rsidRPr="00D271C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рекомендуемые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практические работы. Но при этом учитель </w:t>
      </w:r>
      <w:r w:rsidRPr="00D271C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имеет право выбирать количество и характер практических работ для достижения планируемых результатов, темы которых указаны в рабочих программах и записываются в журнал.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Практические работы могут оцениваться как выборочно, так и фронтально, это связано с учебными целями, которые определяются для каждой практической работы (</w:t>
      </w:r>
      <w:r w:rsidRPr="00D271C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обучающие практические работы, тренировочные и итоговые).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Итоговые практические работы носят контролирующий характер. Отметки за итоговые работы выставляются всем обучающимся. Тренировочные и обучающие - оцениваются по усмотрению учителя.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 как образовательные организации свободны в определении содержания образования, выборе учебно-методического обеспечения, технологий обучения по реализуемым ими образовательным программам, учитель обладает правом альтернативного выбора и творческого подхода к организации процесса обучения.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педагог, исходя из своего профессионального опыта, педагогического мастерства, учитывая конкретные условия классов и даже отдельных обучающихся, разрабатывает свою систему работ, ориентированную на выполнение требований ФГОС. Поэтому в параллельных классах допускается неодинаковое количество практических работ в рамках одного года обучения.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Важнейшей составной частью ФГОС общего образования являются требования к результатам освоения основных образовательных программ (личностным, метапредметным, предметным) и системе оценивания. Требования к результатам образования делят на два типа: требования к результатам, не подлежащим формализованному итоговому контролю и аттестации, и требования к результатам, подлежащим проверке и аттестации.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 блоку «Выпускник научится», выносятся на итоговую оценку, которая может осуществляться как в ходе обучения (с помощью накопительной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оценки или портфолио достижений), так и в конце обучения, в том числе в форме государственной итоговой аттестации. Проверка результатов может быть в устной или письменной форме с обязательным использованием </w:t>
      </w:r>
      <w:r w:rsidRPr="00D271C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картографического материала.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Проверочные письменные работы целесообразно проводить после изучения отдельных разделов программы, а также в конце четверти (триместра) и учебного года. Может использоваться зачетная форма проверки</w:t>
      </w:r>
      <w:r w:rsidR="009D0B6C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виде различных тестов, экспресс-опросов, географических диктантов,</w:t>
      </w:r>
      <w:r w:rsidR="009D0B6C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дифференцированных практических работ, решение ситуационных задач и др.). Проведение обязательных </w:t>
      </w:r>
      <w:r w:rsidRPr="00D271C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контрольных работ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программой по географии не предусмотрено. Успешное выполнение обучающимися заданий базового уровня служит единственным основанием возможности перехода на следующую ступень обучения.</w:t>
      </w:r>
    </w:p>
    <w:p w:rsidR="00CD14BD" w:rsidRPr="00D271C9" w:rsidRDefault="00CD14BD" w:rsidP="009D0B6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блоках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неперсонифицированной информации.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следующую ступень обучения.</w:t>
      </w:r>
    </w:p>
    <w:p w:rsidR="00CD14BD" w:rsidRPr="00D271C9" w:rsidRDefault="00CD14BD" w:rsidP="009D0B6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целью оказания помощи педагогам по выявлению предметных и метапредметных затруднений обучающихся при выполнении оценочных процедур (ВПР, ГИА) по географии Институтом развития образования Кировской области ежегодно проводится анализ их результатов. Анализ результатов оценочных процедур размещен на официальном сайте Института </w:t>
      </w: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 w:bidi="ar-SA"/>
        </w:rPr>
        <w:t>www</w:t>
      </w: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bidi="ar-SA"/>
        </w:rPr>
        <w:t>.</w:t>
      </w: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 w:bidi="ar-SA"/>
        </w:rPr>
        <w:t>kirovipk</w:t>
      </w: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bidi="ar-SA"/>
        </w:rPr>
        <w:t>.</w:t>
      </w:r>
      <w:r w:rsidRPr="00D271C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 w:bidi="ar-SA"/>
        </w:rPr>
        <w:t>ru</w:t>
      </w:r>
    </w:p>
    <w:p w:rsidR="00040071" w:rsidRPr="00D271C9" w:rsidRDefault="00040071" w:rsidP="008B65B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:rsidR="00040071" w:rsidRPr="00D271C9" w:rsidRDefault="00040071" w:rsidP="009D0B6C">
      <w:pPr>
        <w:pStyle w:val="11"/>
        <w:keepNext/>
        <w:keepLines/>
        <w:shd w:val="clear" w:color="auto" w:fill="auto"/>
        <w:spacing w:line="240" w:lineRule="auto"/>
        <w:ind w:firstLine="0"/>
        <w:jc w:val="center"/>
        <w:rPr>
          <w:color w:val="000000" w:themeColor="text1"/>
          <w:sz w:val="28"/>
          <w:szCs w:val="28"/>
        </w:rPr>
      </w:pPr>
      <w:bookmarkStart w:id="3" w:name="bookmark6"/>
      <w:r w:rsidRPr="00D271C9">
        <w:rPr>
          <w:color w:val="000000" w:themeColor="text1"/>
          <w:sz w:val="28"/>
          <w:szCs w:val="28"/>
          <w:lang w:val="en-US"/>
        </w:rPr>
        <w:t>II</w:t>
      </w:r>
      <w:r w:rsidR="00CD14BD" w:rsidRPr="00D271C9">
        <w:rPr>
          <w:color w:val="000000" w:themeColor="text1"/>
          <w:sz w:val="28"/>
          <w:szCs w:val="28"/>
          <w:lang w:val="en-US"/>
        </w:rPr>
        <w:t>I</w:t>
      </w:r>
      <w:r w:rsidRPr="00D271C9">
        <w:rPr>
          <w:color w:val="000000" w:themeColor="text1"/>
          <w:sz w:val="28"/>
          <w:szCs w:val="28"/>
        </w:rPr>
        <w:t>. Обзор учебно-методических комплексов, обеспечивающих преподавание учебного предмета «География»</w:t>
      </w:r>
      <w:bookmarkEnd w:id="3"/>
    </w:p>
    <w:p w:rsidR="00653C41" w:rsidRPr="00D271C9" w:rsidRDefault="00040071" w:rsidP="009D0B6C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Согласно статье 8, части 1, пункта 10 Федерального закона от 29 декабря 2012 года № 273-ФЗ «Об образовании в Российской Федерации»,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</w:p>
    <w:p w:rsidR="00960C8D" w:rsidRPr="00D271C9" w:rsidRDefault="00960C8D" w:rsidP="009D0B6C">
      <w:pPr>
        <w:pStyle w:val="11"/>
        <w:shd w:val="clear" w:color="auto" w:fill="auto"/>
        <w:tabs>
          <w:tab w:val="left" w:pos="2095"/>
        </w:tabs>
        <w:spacing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D271C9">
        <w:rPr>
          <w:b w:val="0"/>
          <w:color w:val="000000" w:themeColor="text1"/>
          <w:sz w:val="28"/>
          <w:szCs w:val="28"/>
        </w:rPr>
        <w:t>При этом выбор учебников и учебных пособий относится к компетенции образовательной организации в соответствии со статьей 18 части 4 и пункта 9, статье 28 части 3 Федерального закона</w:t>
      </w:r>
      <w:r w:rsidR="00653C41" w:rsidRPr="00D271C9">
        <w:rPr>
          <w:b w:val="0"/>
          <w:color w:val="000000" w:themeColor="text1"/>
          <w:sz w:val="28"/>
          <w:szCs w:val="28"/>
        </w:rPr>
        <w:t xml:space="preserve"> «Об образовании в Российской Федерации»</w:t>
      </w:r>
      <w:r w:rsidRPr="00D271C9">
        <w:rPr>
          <w:b w:val="0"/>
          <w:color w:val="000000" w:themeColor="text1"/>
          <w:sz w:val="28"/>
          <w:szCs w:val="28"/>
        </w:rPr>
        <w:t xml:space="preserve">. </w:t>
      </w:r>
    </w:p>
    <w:p w:rsidR="00040071" w:rsidRPr="00D271C9" w:rsidRDefault="00960C8D" w:rsidP="009D0B6C">
      <w:pPr>
        <w:pStyle w:val="11"/>
        <w:shd w:val="clear" w:color="auto" w:fill="auto"/>
        <w:tabs>
          <w:tab w:val="left" w:pos="2095"/>
        </w:tabs>
        <w:spacing w:line="240" w:lineRule="auto"/>
        <w:ind w:firstLine="0"/>
        <w:jc w:val="both"/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</w:pPr>
      <w:r w:rsidRPr="00D271C9">
        <w:rPr>
          <w:b w:val="0"/>
          <w:color w:val="000000" w:themeColor="text1"/>
          <w:sz w:val="28"/>
          <w:szCs w:val="28"/>
        </w:rPr>
        <w:lastRenderedPageBreak/>
        <w:t>Педагоги образовательных организаций должны планировать организацию образова</w:t>
      </w:r>
      <w:r w:rsidR="00F40CDE" w:rsidRPr="00D271C9">
        <w:rPr>
          <w:b w:val="0"/>
          <w:color w:val="000000" w:themeColor="text1"/>
          <w:sz w:val="28"/>
          <w:szCs w:val="28"/>
        </w:rPr>
        <w:t>тельного процесса в соответствии с приказом</w:t>
      </w:r>
      <w:r w:rsidR="00F40CDE" w:rsidRPr="00D271C9">
        <w:rPr>
          <w:rFonts w:eastAsia="Calibri"/>
          <w:color w:val="000000" w:themeColor="text1"/>
          <w:sz w:val="28"/>
          <w:szCs w:val="28"/>
          <w:lang w:eastAsia="en-US" w:bidi="ar-SA"/>
        </w:rPr>
        <w:t xml:space="preserve"> </w:t>
      </w:r>
      <w:r w:rsidR="00F40CDE" w:rsidRPr="00D271C9">
        <w:rPr>
          <w:rFonts w:eastAsia="Calibri"/>
          <w:b w:val="0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en-US" w:bidi="ar-SA"/>
        </w:rPr>
        <w:t xml:space="preserve">Министерства просвещения Российской Федерации от 28.12.2018 г. № 345 «Об утверждении </w:t>
      </w:r>
      <w:r w:rsidR="00F40CDE" w:rsidRPr="00D271C9">
        <w:rPr>
          <w:rFonts w:eastAsia="Calibri"/>
          <w:b w:val="0"/>
          <w:color w:val="000000" w:themeColor="text1"/>
          <w:sz w:val="28"/>
          <w:szCs w:val="28"/>
          <w:lang w:eastAsia="en-US" w:bidi="ar-SA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</w:t>
      </w:r>
      <w:r w:rsidR="00F40CDE" w:rsidRPr="00D271C9">
        <w:rPr>
          <w:b w:val="0"/>
          <w:color w:val="000000" w:themeColor="text1"/>
          <w:sz w:val="28"/>
          <w:szCs w:val="28"/>
        </w:rPr>
        <w:t xml:space="preserve">в ред. Приказа Министерства просвещения Российской Федерации </w:t>
      </w:r>
      <w:hyperlink r:id="rId8" w:tgtFrame="_blank" w:history="1">
        <w:r w:rsidR="00F40CDE" w:rsidRPr="00D271C9">
          <w:rPr>
            <w:rFonts w:eastAsia="Calibri"/>
            <w:b w:val="0"/>
            <w:color w:val="000000" w:themeColor="text1"/>
            <w:sz w:val="28"/>
            <w:szCs w:val="28"/>
            <w:shd w:val="clear" w:color="auto" w:fill="FFFFFF"/>
            <w:lang w:eastAsia="en-US" w:bidi="ar-SA"/>
          </w:rPr>
          <w:t xml:space="preserve"> от 08.05.2019 г. № 233</w:t>
        </w:r>
      </w:hyperlink>
      <w:r w:rsidR="005B19F6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; </w:t>
      </w:r>
      <w:r w:rsidR="007B71F8" w:rsidRPr="00D271C9">
        <w:rPr>
          <w:b w:val="0"/>
          <w:color w:val="000000" w:themeColor="text1"/>
          <w:sz w:val="28"/>
          <w:szCs w:val="28"/>
        </w:rPr>
        <w:t>от 22.11.2019 г. № </w:t>
      </w:r>
      <w:r w:rsidR="005B19F6" w:rsidRPr="00D271C9">
        <w:rPr>
          <w:b w:val="0"/>
          <w:color w:val="000000" w:themeColor="text1"/>
          <w:sz w:val="28"/>
          <w:szCs w:val="28"/>
        </w:rPr>
        <w:t>632; от 18.05.2020 г. № 249</w:t>
      </w:r>
      <w:r w:rsidR="00F40CDE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>).</w:t>
      </w:r>
      <w:r w:rsidR="00F12844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В таблице 1 представлен список учебников из</w:t>
      </w:r>
      <w:r w:rsidR="007B71F8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> </w:t>
      </w:r>
      <w:r w:rsidR="00C20014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>нового</w:t>
      </w:r>
      <w:r w:rsidR="00F12844" w:rsidRPr="00D271C9">
        <w:rPr>
          <w:rFonts w:eastAsia="Calibri"/>
          <w:b w:val="0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федерального перечня.</w:t>
      </w:r>
    </w:p>
    <w:p w:rsidR="00867085" w:rsidRPr="00D271C9" w:rsidRDefault="00F12844" w:rsidP="00F12844">
      <w:pPr>
        <w:pStyle w:val="11"/>
        <w:keepNext/>
        <w:keepLines/>
        <w:shd w:val="clear" w:color="auto" w:fill="auto"/>
        <w:tabs>
          <w:tab w:val="left" w:pos="2095"/>
        </w:tabs>
        <w:spacing w:line="240" w:lineRule="auto"/>
        <w:ind w:firstLine="709"/>
        <w:jc w:val="right"/>
        <w:rPr>
          <w:b w:val="0"/>
          <w:color w:val="000000" w:themeColor="text1"/>
          <w:sz w:val="28"/>
          <w:szCs w:val="28"/>
        </w:rPr>
      </w:pPr>
      <w:r w:rsidRPr="00D271C9">
        <w:rPr>
          <w:b w:val="0"/>
          <w:color w:val="000000" w:themeColor="text1"/>
          <w:sz w:val="28"/>
          <w:szCs w:val="28"/>
        </w:rPr>
        <w:t>Таблица 1</w:t>
      </w:r>
    </w:p>
    <w:p w:rsidR="00433D91" w:rsidRPr="00D271C9" w:rsidRDefault="00433D91" w:rsidP="00433D91">
      <w:pPr>
        <w:pStyle w:val="11"/>
        <w:keepNext/>
        <w:keepLines/>
        <w:shd w:val="clear" w:color="auto" w:fill="auto"/>
        <w:spacing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D271C9">
        <w:rPr>
          <w:b w:val="0"/>
          <w:color w:val="000000" w:themeColor="text1"/>
          <w:sz w:val="28"/>
          <w:szCs w:val="28"/>
        </w:rPr>
        <w:t xml:space="preserve">Учебно-методический комплекс по предмету «География» </w:t>
      </w:r>
      <w:r w:rsidRPr="00D271C9">
        <w:rPr>
          <w:rStyle w:val="10"/>
          <w:b/>
          <w:bCs/>
          <w:color w:val="000000" w:themeColor="text1"/>
          <w:sz w:val="28"/>
          <w:szCs w:val="28"/>
          <w:u w:val="none"/>
        </w:rPr>
        <w:t>для 10-11 классов:</w:t>
      </w:r>
    </w:p>
    <w:p w:rsidR="00F40CDE" w:rsidRPr="00D271C9" w:rsidRDefault="00F40CDE" w:rsidP="00433D91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3202"/>
        <w:gridCol w:w="2371"/>
        <w:gridCol w:w="15"/>
        <w:gridCol w:w="1377"/>
        <w:gridCol w:w="2102"/>
      </w:tblGrid>
      <w:tr w:rsidR="00433D91" w:rsidRPr="00D271C9" w:rsidTr="009D0B6C">
        <w:trPr>
          <w:trHeight w:val="264"/>
        </w:trPr>
        <w:tc>
          <w:tcPr>
            <w:tcW w:w="95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71C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География (базовый уровень</w:t>
            </w:r>
            <w:r w:rsidRPr="00D271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)</w:t>
            </w:r>
          </w:p>
        </w:tc>
      </w:tr>
      <w:tr w:rsidR="00433D91" w:rsidRPr="00D271C9" w:rsidTr="007B71F8">
        <w:trPr>
          <w:trHeight w:val="29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Автор /авторский коллектив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Класс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Издательство</w:t>
            </w:r>
          </w:p>
        </w:tc>
      </w:tr>
      <w:tr w:rsidR="00433D91" w:rsidRPr="00D271C9" w:rsidTr="00D53DC6">
        <w:trPr>
          <w:trHeight w:val="136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Бахчиева О.А. 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География. Экономическая и соци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альная геогра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фия мира (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базовый 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 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углублен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ный уро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вни)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Издательский центр 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ВЕНТАНА- ГРАФ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433D91" w:rsidRPr="00D271C9" w:rsidTr="009D0B6C">
        <w:trPr>
          <w:trHeight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1F8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Гладкий Ю.Н., </w:t>
            </w:r>
          </w:p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Николина В.В.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(базовый уровень)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АО «Издательство «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Просвеще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ние»</w:t>
            </w:r>
          </w:p>
        </w:tc>
      </w:tr>
      <w:tr w:rsidR="00433D91" w:rsidRPr="00D271C9" w:rsidTr="009D0B6C">
        <w:trPr>
          <w:trHeight w:val="5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1F8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Гладкий Ю.Н., </w:t>
            </w:r>
          </w:p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Николина В.В.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(базовый уровень)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АО «Издательство «Просвещение»</w:t>
            </w:r>
          </w:p>
        </w:tc>
      </w:tr>
      <w:tr w:rsidR="00433D91" w:rsidRPr="00D271C9" w:rsidTr="009D0B6C">
        <w:trPr>
          <w:trHeight w:val="76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AA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Домогацких Е.М., </w:t>
            </w:r>
          </w:p>
          <w:p w:rsidR="00433D91" w:rsidRPr="00D271C9" w:rsidRDefault="004045A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Алексеев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ский Н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(базовый уро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вень)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2-х частях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Русское слово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учебник»</w:t>
            </w:r>
          </w:p>
        </w:tc>
      </w:tr>
      <w:tr w:rsidR="00433D91" w:rsidRPr="00D271C9" w:rsidTr="009D0B6C">
        <w:trPr>
          <w:trHeight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1F8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Кузнецов А.П., </w:t>
            </w:r>
          </w:p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Ким Э.В.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(базовый уровень)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9D0B6C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r w:rsidR="00F51C59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ДРОФА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F51C59" w:rsidRPr="00D271C9" w:rsidTr="009D0B6C">
        <w:trPr>
          <w:trHeight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Лопатников Д.Л.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A243AF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(базовый уровень)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9D0B6C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r w:rsidR="00A243AF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1C59" w:rsidRPr="00D271C9" w:rsidRDefault="00A243AF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АО «Издательство «Просвещение»</w:t>
            </w:r>
          </w:p>
        </w:tc>
      </w:tr>
      <w:tr w:rsidR="00F51C59" w:rsidRPr="00D271C9" w:rsidTr="009D0B6C">
        <w:trPr>
          <w:trHeight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F51C59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F51C59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Лопатников Д.Л.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A243AF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География. Экономическая и социальная геогра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фия мира (базовый уровень), в 2-х частях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C59" w:rsidRPr="00D271C9" w:rsidRDefault="00A243AF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1C59" w:rsidRPr="00D271C9" w:rsidRDefault="00A243AF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«ИОЦ Мнемозина»</w:t>
            </w:r>
          </w:p>
        </w:tc>
      </w:tr>
      <w:tr w:rsidR="00433D91" w:rsidRPr="00D271C9" w:rsidTr="009D0B6C">
        <w:trPr>
          <w:trHeight w:val="5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A243AF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Максаковский В.П.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(базовый уровень)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4045A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АО</w:t>
            </w:r>
            <w:r w:rsidR="0034568D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«Издательство «Просвещение»</w:t>
            </w:r>
          </w:p>
        </w:tc>
      </w:tr>
      <w:tr w:rsidR="00433D91" w:rsidRPr="00D271C9" w:rsidTr="009D0B6C">
        <w:trPr>
          <w:trHeight w:val="264"/>
        </w:trPr>
        <w:tc>
          <w:tcPr>
            <w:tcW w:w="95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71C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География (углубленный уровень</w:t>
            </w:r>
            <w:r w:rsidR="004045AA" w:rsidRPr="00D271C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)</w:t>
            </w:r>
          </w:p>
        </w:tc>
      </w:tr>
      <w:tr w:rsidR="00433D91" w:rsidRPr="00D271C9" w:rsidTr="007B71F8">
        <w:trPr>
          <w:trHeight w:val="76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045AA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AA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Домогацких Е.М., </w:t>
            </w:r>
          </w:p>
          <w:p w:rsidR="00433D91" w:rsidRPr="00D271C9" w:rsidRDefault="004045A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Алексеев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ский Н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433D91"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И.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(углубленный уро</w:t>
            </w: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вень)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D91" w:rsidRPr="00D271C9" w:rsidRDefault="00433D91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D91" w:rsidRPr="00D271C9" w:rsidRDefault="004045A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«Русское слово – учебник»</w:t>
            </w:r>
          </w:p>
        </w:tc>
      </w:tr>
      <w:tr w:rsidR="0003517A" w:rsidRPr="00D271C9" w:rsidTr="007B71F8">
        <w:trPr>
          <w:trHeight w:val="76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17A" w:rsidRPr="00D271C9" w:rsidRDefault="0003517A" w:rsidP="00D53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17A" w:rsidRPr="00D271C9" w:rsidRDefault="0003517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Домогацких Е.М., </w:t>
            </w:r>
          </w:p>
          <w:p w:rsidR="0003517A" w:rsidRPr="00D271C9" w:rsidRDefault="0003517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Алексеевский Н. И.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17A" w:rsidRPr="00D271C9" w:rsidRDefault="0003517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География (углубленный уро¬вень)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17A" w:rsidRPr="00D271C9" w:rsidRDefault="0003517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17A" w:rsidRPr="00D271C9" w:rsidRDefault="0003517A" w:rsidP="009D0B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271C9">
              <w:rPr>
                <w:rFonts w:ascii="Times New Roman" w:eastAsia="Times New Roman" w:hAnsi="Times New Roman" w:cs="Times New Roman"/>
                <w:color w:val="000000" w:themeColor="text1"/>
              </w:rPr>
              <w:t>ООО «Русское слово – учебник»</w:t>
            </w:r>
          </w:p>
        </w:tc>
      </w:tr>
    </w:tbl>
    <w:p w:rsidR="00433D91" w:rsidRPr="00D271C9" w:rsidRDefault="00433D91" w:rsidP="00433D91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53DC6" w:rsidRPr="00D271C9" w:rsidRDefault="00D53DC6">
      <w:pP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34568D" w:rsidRPr="00D271C9" w:rsidRDefault="0034568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Отличительными особенностями учебно-методических комплексов</w:t>
      </w:r>
      <w:r w:rsidR="00F12844"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входящих в федеральный перечень учебников</w:t>
      </w: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являются:</w:t>
      </w:r>
    </w:p>
    <w:p w:rsidR="0034568D" w:rsidRPr="00D271C9" w:rsidRDefault="0034568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наличие учебников на бумажных и электронных носителях, обеспечивающих ко</w:t>
      </w:r>
      <w:r w:rsidR="00A63FAD"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мплексность и преемственность всех уровней образования;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четкая функциональная направленность каждого компонента УМК на решение определенной педагогической задачи;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единый методический, информационный и дизайнерский подход, учитывающий возрастные психофизиологические особенности школьников;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наличие «навигационной» системы, обеспечивающей системность организации учебного процесса и удобство поиска информации;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использование прогрессивных форм и способов подачи материала, основанных на современных информационных технологиях;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доступность в использовании;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интерактивность;</w:t>
      </w:r>
    </w:p>
    <w:p w:rsidR="00A63FAD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ориентированность на практическую деятельность обучающихся;</w:t>
      </w:r>
    </w:p>
    <w:p w:rsidR="00F12844" w:rsidRPr="00D271C9" w:rsidRDefault="00A63FAD" w:rsidP="00EA005D">
      <w:pPr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максимальный учет индивидуальных запросов</w:t>
      </w:r>
      <w:r w:rsidR="009D0B6C"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способностей каждого участ</w:t>
      </w:r>
      <w:r w:rsidR="00F12844" w:rsidRPr="00D271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ника образовательного процесса.</w:t>
      </w:r>
    </w:p>
    <w:p w:rsidR="00F12844" w:rsidRPr="00D271C9" w:rsidRDefault="00F12844" w:rsidP="00EA005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Кроме того, организации, осуществляющие образовательную деятельность по основным образовательным программам, вправе в течение трех лет использовать в обр</w:t>
      </w:r>
      <w:r w:rsidR="00DC7F24"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азовательном процессе </w:t>
      </w: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приобретенные до вступления в силу Приказа</w:t>
      </w:r>
      <w:r w:rsidRPr="00D271C9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en-US" w:bidi="ar-SA"/>
        </w:rPr>
        <w:t xml:space="preserve"> Министерства просвещения Российской Федерации от 28.12.2018 г. № 345 учебники из Федерального перечня учебников, утвержденного </w:t>
      </w: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Приказом Министерства образования и науки Российской Федерации от 31.03.2014 г. № 253 «</w:t>
      </w:r>
      <w:r w:rsidR="007B71F8" w:rsidRPr="00D271C9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en-US" w:bidi="ar-SA"/>
        </w:rPr>
        <w:t>Об </w:t>
      </w:r>
      <w:r w:rsidRPr="00D271C9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en-US" w:bidi="ar-SA"/>
        </w:rPr>
        <w:t xml:space="preserve">утверждении </w:t>
      </w:r>
      <w:r w:rsidRPr="00D271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B6E22" w:rsidRPr="00D271C9" w:rsidRDefault="006B6E22" w:rsidP="00EA005D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Подробная информация о</w:t>
      </w:r>
      <w:r w:rsidR="008B65B9" w:rsidRPr="00D271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б</w:t>
      </w:r>
      <w:r w:rsidRPr="00D271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УМК представлена на официальных сайтах издательств:</w:t>
      </w:r>
    </w:p>
    <w:p w:rsidR="006B6E22" w:rsidRPr="00D271C9" w:rsidRDefault="006B6E22" w:rsidP="00EA005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ООО «ДРОФА-ВЕ</w:t>
      </w:r>
      <w:r w:rsidR="00EA005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НТАНА» –</w:t>
      </w:r>
      <w:r w:rsidR="008B65B9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https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en-US" w:bidi="en-US"/>
          </w:rPr>
          <w:t>://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drofa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en-US" w:bidi="en-US"/>
          </w:rPr>
          <w:t>-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ventana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en-US" w:bidi="en-US"/>
          </w:rPr>
          <w:t>.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ru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en-US" w:bidi="en-US"/>
          </w:rPr>
          <w:t>/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metodicheskaja</w:t>
        </w:r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en-US" w:bidi="en-US"/>
          </w:rPr>
          <w:t>-</w:t>
        </w:r>
      </w:hyperlink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en-US"/>
        </w:rPr>
        <w:t xml:space="preserve"> </w:t>
      </w:r>
      <w:hyperlink r:id="rId10" w:history="1">
        <w:r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en-US" w:bidi="en-US"/>
          </w:rPr>
          <w:t>pomosch</w:t>
        </w:r>
      </w:hyperlink>
      <w:r w:rsidR="00EA005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en-US"/>
        </w:rPr>
        <w:t>.</w:t>
      </w:r>
    </w:p>
    <w:p w:rsidR="006B6E22" w:rsidRPr="00D271C9" w:rsidRDefault="008B65B9" w:rsidP="00EA005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АО «Издательство «Просвещение»</w:t>
      </w:r>
      <w:r w:rsidR="00EA005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hyperlink r:id="rId11" w:history="1"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http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://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wwvv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.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prosv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.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ru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/</w:t>
        </w:r>
        <w:r w:rsidR="00EA005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umk</w:t>
        </w:r>
      </w:hyperlink>
      <w:r w:rsidR="00EA005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en-US"/>
        </w:rPr>
        <w:t>.</w:t>
      </w:r>
    </w:p>
    <w:p w:rsidR="008B65B9" w:rsidRPr="00D271C9" w:rsidRDefault="00EA005D" w:rsidP="00EA005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ООО «Русское слово-учебник» –</w:t>
      </w:r>
      <w:r w:rsidR="008B65B9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CD14BD"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http://www.russkoe-slovo.ru</w:t>
        </w:r>
      </w:hyperlink>
      <w:r w:rsidRPr="00D271C9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>.</w:t>
      </w:r>
    </w:p>
    <w:p w:rsidR="00C6617F" w:rsidRPr="00D271C9" w:rsidRDefault="00C6617F" w:rsidP="00456242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B71F8" w:rsidRPr="00D271C9" w:rsidRDefault="00D47FBD" w:rsidP="00EF6D5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IV.</w:t>
      </w:r>
      <w:r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ab/>
        <w:t xml:space="preserve"> Рекомендации по организации деятельности методических </w:t>
      </w:r>
    </w:p>
    <w:p w:rsidR="00F37FBE" w:rsidRPr="00D271C9" w:rsidRDefault="00D47FBD" w:rsidP="00EF6D5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объединений учителей гео</w:t>
      </w:r>
      <w:r w:rsidR="00C20014"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графии на 2020-2021</w:t>
      </w:r>
      <w:r w:rsidR="00DC7F24"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 учебный год</w:t>
      </w:r>
    </w:p>
    <w:p w:rsidR="00F37FBE" w:rsidRPr="00D271C9" w:rsidRDefault="00F37FBE" w:rsidP="00F37FBE">
      <w:pPr>
        <w:widowControl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</w:p>
    <w:p w:rsidR="00F37FBE" w:rsidRPr="00D271C9" w:rsidRDefault="00C20014" w:rsidP="00EF6D54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В 2020-2021</w:t>
      </w:r>
      <w:r w:rsidR="00F37FBE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учебном году муниципальным методическим службам, городским и районным методическим объединениям учителей </w:t>
      </w:r>
      <w:r w:rsidR="00D70E51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географии </w:t>
      </w:r>
      <w:r w:rsidR="00F37FBE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рекомендуется:</w:t>
      </w:r>
    </w:p>
    <w:p w:rsidR="00F37FBE" w:rsidRPr="00D271C9" w:rsidRDefault="00F37FBE" w:rsidP="00EF6D54">
      <w:pPr>
        <w:widowControl/>
        <w:numPr>
          <w:ilvl w:val="0"/>
          <w:numId w:val="5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Проанализировать уровень квалификации учителей </w:t>
      </w:r>
      <w:r w:rsidR="00D70E51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географии </w:t>
      </w:r>
      <w:r w:rsidR="007B71F8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(по 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базовому образованию и повышению квалификации) и скорректировать план п</w:t>
      </w:r>
      <w:r w:rsidR="00C20014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о повышению квалификации на 2021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г. </w:t>
      </w:r>
    </w:p>
    <w:p w:rsidR="00F37FBE" w:rsidRPr="00D271C9" w:rsidRDefault="00F37FBE" w:rsidP="00EF6D54">
      <w:pPr>
        <w:widowControl/>
        <w:numPr>
          <w:ilvl w:val="0"/>
          <w:numId w:val="5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Проанализировать результат</w:t>
      </w:r>
      <w:r w:rsidR="00D47FB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ы ГИА, ВПР по учебному предмету «География»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обу</w:t>
      </w:r>
      <w:r w:rsidR="00C20014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чающимися муниципалитета за 2020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г. и</w:t>
      </w:r>
      <w:r w:rsidR="009D0B6C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выявить имеющиеся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lastRenderedPageBreak/>
        <w:t xml:space="preserve">затруднения. По итогам анализа спланировать работу по ликвидации пробелов на основе изучения лучших педагогических практик учителей </w:t>
      </w:r>
      <w:r w:rsidR="00D47FBD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географии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и повышению квалификации педагогов на специализированных курсах, семинарах, организованных ИРО Кировской области.</w:t>
      </w:r>
    </w:p>
    <w:p w:rsidR="00F37FBE" w:rsidRPr="00D271C9" w:rsidRDefault="00F37FBE" w:rsidP="00EF6D54">
      <w:pPr>
        <w:widowControl/>
        <w:numPr>
          <w:ilvl w:val="0"/>
          <w:numId w:val="5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Проанализировать предметные олимпиады и конкурсы всех уровней на предмет участия школьников муниципалитета и достигнутых ими результатов. По итогам анализа скорректировать план подготовки школьников муниципалитета к участию в олимпиадах и конкурсах всех уровней.</w:t>
      </w:r>
    </w:p>
    <w:p w:rsidR="00F37FBE" w:rsidRPr="00D271C9" w:rsidRDefault="00F37FBE" w:rsidP="00EF6D54">
      <w:pPr>
        <w:widowControl/>
        <w:numPr>
          <w:ilvl w:val="0"/>
          <w:numId w:val="5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Спланировать проведение открытых уроков, мастер-классов по актуальным направлениям развития </w:t>
      </w:r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географического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образования.</w:t>
      </w:r>
    </w:p>
    <w:p w:rsidR="00F37FBE" w:rsidRPr="00D271C9" w:rsidRDefault="00F37FBE" w:rsidP="00EF6D54">
      <w:pPr>
        <w:widowControl/>
        <w:numPr>
          <w:ilvl w:val="0"/>
          <w:numId w:val="5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Активизировать работу по привлечению учителей </w:t>
      </w:r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географии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 участию в семинарах, конкурсах,</w:t>
      </w:r>
      <w:r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конференциях, прово</w:t>
      </w:r>
      <w:r w:rsidR="00920DD7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димых ИРО Кировской области</w:t>
      </w:r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.</w:t>
      </w:r>
    </w:p>
    <w:p w:rsidR="00343E9F" w:rsidRPr="00D271C9" w:rsidRDefault="00343E9F" w:rsidP="00343E9F">
      <w:pPr>
        <w:widowControl/>
        <w:autoSpaceDE w:val="0"/>
        <w:autoSpaceDN w:val="0"/>
        <w:adjustRightInd w:val="0"/>
        <w:spacing w:after="160" w:line="259" w:lineRule="auto"/>
        <w:ind w:left="200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:rsidR="00F37FBE" w:rsidRPr="00D271C9" w:rsidRDefault="00343E9F" w:rsidP="007B71F8">
      <w:pPr>
        <w:pStyle w:val="aa"/>
        <w:widowControl/>
        <w:numPr>
          <w:ilvl w:val="0"/>
          <w:numId w:val="55"/>
        </w:numPr>
        <w:ind w:left="0" w:firstLine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D271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Интернет-ресурсы в помощь учителю географии</w:t>
      </w:r>
    </w:p>
    <w:p w:rsidR="00D04D22" w:rsidRPr="00D271C9" w:rsidRDefault="00D04D22" w:rsidP="00D271C9">
      <w:pPr>
        <w:tabs>
          <w:tab w:val="left" w:pos="1108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7B71F8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Единая коллекция Цифровых Образовательных Ресурсов для учреждений общего и начального профессионального образования –</w:t>
      </w:r>
      <w:r w:rsidR="007B71F8" w:rsidRPr="00D271C9">
        <w:rPr>
          <w:color w:val="000000" w:themeColor="text1"/>
        </w:rPr>
        <w:t xml:space="preserve"> </w:t>
      </w:r>
      <w:hyperlink r:id="rId13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http://school-collection.edu.ru/collection/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04D22" w:rsidRPr="00D271C9" w:rsidRDefault="007B71F8" w:rsidP="00D271C9">
      <w:pPr>
        <w:pStyle w:val="aa"/>
        <w:numPr>
          <w:ilvl w:val="0"/>
          <w:numId w:val="57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Информационно-справочный портал «Страны мира» – </w:t>
      </w:r>
      <w:hyperlink r:id="rId14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http://www.countries.ru/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43E9F" w:rsidRPr="00D271C9" w:rsidRDefault="00D04D22" w:rsidP="00D271C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7B71F8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Чудеса природы –</w:t>
      </w:r>
      <w:r w:rsidR="007B71F8" w:rsidRPr="00D271C9">
        <w:rPr>
          <w:color w:val="000000" w:themeColor="text1"/>
        </w:rPr>
        <w:t xml:space="preserve"> </w:t>
      </w:r>
      <w:hyperlink r:id="rId15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http://nature.synnegoria.com/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04D22" w:rsidRPr="00D271C9" w:rsidRDefault="000E2E97" w:rsidP="00D271C9">
      <w:pPr>
        <w:pStyle w:val="aa"/>
        <w:numPr>
          <w:ilvl w:val="0"/>
          <w:numId w:val="58"/>
        </w:numPr>
        <w:tabs>
          <w:tab w:val="left" w:pos="1108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Всемирная статистика в реальном времени</w:t>
      </w:r>
      <w:r w:rsidRPr="00D271C9">
        <w:rPr>
          <w:color w:val="000000" w:themeColor="text1"/>
        </w:rPr>
        <w:t xml:space="preserve"> –</w:t>
      </w:r>
      <w:hyperlink r:id="rId16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http://www.worldometers.info/ru/</w:t>
        </w:r>
      </w:hyperlink>
      <w:r w:rsidR="00D04D22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04D22" w:rsidRPr="00D271C9" w:rsidRDefault="000E2E97" w:rsidP="00D271C9">
      <w:pPr>
        <w:pStyle w:val="aa"/>
        <w:numPr>
          <w:ilvl w:val="0"/>
          <w:numId w:val="58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Федеральная служба государственной статистики РФ</w:t>
      </w:r>
      <w:r w:rsidRPr="00D271C9">
        <w:rPr>
          <w:color w:val="000000" w:themeColor="text1"/>
        </w:rPr>
        <w:t xml:space="preserve"> –</w:t>
      </w:r>
      <w:hyperlink r:id="rId17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http://www.gks.ru/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43E9F" w:rsidRPr="00D271C9" w:rsidRDefault="000E2E97" w:rsidP="00D271C9">
      <w:pPr>
        <w:pStyle w:val="aa"/>
        <w:numPr>
          <w:ilvl w:val="0"/>
          <w:numId w:val="58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 «Лица России» — информация о культуре народов России</w:t>
      </w:r>
      <w:r w:rsidRPr="00D271C9">
        <w:rPr>
          <w:color w:val="000000" w:themeColor="text1"/>
        </w:rPr>
        <w:t xml:space="preserve"> –</w:t>
      </w:r>
      <w:hyperlink r:id="rId18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www.rusnations.ru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43E9F" w:rsidRPr="00D271C9" w:rsidRDefault="000E2E97" w:rsidP="00D271C9">
      <w:pPr>
        <w:numPr>
          <w:ilvl w:val="0"/>
          <w:numId w:val="58"/>
        </w:numPr>
        <w:tabs>
          <w:tab w:val="left" w:pos="1108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Электронная версия газеты «География» – </w:t>
      </w:r>
      <w:hyperlink r:id="rId19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http://geo.1september.ru/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04D22" w:rsidRPr="00D271C9" w:rsidRDefault="000E2E97" w:rsidP="00D271C9">
      <w:pPr>
        <w:numPr>
          <w:ilvl w:val="0"/>
          <w:numId w:val="58"/>
        </w:numPr>
        <w:tabs>
          <w:tab w:val="left" w:pos="1108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 «Всероссийский научно-исследовательский институт гид</w:t>
      </w:r>
      <w:r w:rsid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рометеорологической информации –</w:t>
      </w: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Мировой центр данных». Гидрометеорологические данные России</w:t>
      </w:r>
      <w:r w:rsidRPr="00D271C9">
        <w:rPr>
          <w:color w:val="000000" w:themeColor="text1"/>
        </w:rPr>
        <w:t xml:space="preserve"> – </w:t>
      </w:r>
      <w:hyperlink r:id="rId20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://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meteo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/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home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rus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43E9F" w:rsidRPr="00D271C9" w:rsidRDefault="000E2E97" w:rsidP="00D271C9">
      <w:pPr>
        <w:pStyle w:val="aa"/>
        <w:numPr>
          <w:ilvl w:val="0"/>
          <w:numId w:val="5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банк тестовых заданий</w:t>
      </w:r>
      <w:r w:rsidRPr="00D271C9">
        <w:rPr>
          <w:color w:val="000000" w:themeColor="text1"/>
        </w:rPr>
        <w:t xml:space="preserve"> – </w:t>
      </w:r>
      <w:hyperlink r:id="rId21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http://www.fipi.ru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04D22" w:rsidRPr="00D271C9" w:rsidRDefault="000E2E97" w:rsidP="00D271C9">
      <w:pPr>
        <w:numPr>
          <w:ilvl w:val="0"/>
          <w:numId w:val="58"/>
        </w:numPr>
        <w:tabs>
          <w:tab w:val="left" w:pos="1175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Пробные варианты ЕГЭ по географии с ответами и пояснениями</w:t>
      </w:r>
      <w:r w:rsidRPr="00D271C9">
        <w:rPr>
          <w:color w:val="000000" w:themeColor="text1"/>
        </w:rPr>
        <w:t xml:space="preserve"> –</w:t>
      </w:r>
      <w:hyperlink r:id="rId22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http://ege.yandex.ru/geography/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71C9" w:rsidRPr="00D271C9" w:rsidRDefault="000E2E97" w:rsidP="00D271C9">
      <w:pPr>
        <w:pStyle w:val="aa"/>
        <w:numPr>
          <w:ilvl w:val="0"/>
          <w:numId w:val="58"/>
        </w:numPr>
        <w:tabs>
          <w:tab w:val="left" w:pos="993"/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 для подготовки к ЕГЭ с образцами решений</w:t>
      </w:r>
      <w:r w:rsidRPr="00D271C9">
        <w:rPr>
          <w:color w:val="000000" w:themeColor="text1"/>
        </w:rPr>
        <w:t xml:space="preserve"> –</w:t>
      </w:r>
      <w:hyperlink r:id="rId23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http://geo.reshuege.ru/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43E9F" w:rsidRPr="00D271C9" w:rsidRDefault="00D271C9" w:rsidP="00D271C9">
      <w:pPr>
        <w:pStyle w:val="aa"/>
        <w:numPr>
          <w:ilvl w:val="0"/>
          <w:numId w:val="58"/>
        </w:numPr>
        <w:tabs>
          <w:tab w:val="left" w:pos="993"/>
          <w:tab w:val="left" w:pos="1134"/>
        </w:tabs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Школьникам и абитуриентам –</w:t>
      </w:r>
      <w:r w:rsidR="000E2E97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экзамены по географии, ЕГЭ, ГИА, вопросы, ответы, тесты</w:t>
      </w:r>
      <w:r w:rsidR="000E2E97" w:rsidRPr="00D271C9">
        <w:rPr>
          <w:color w:val="000000" w:themeColor="text1"/>
        </w:rPr>
        <w:t xml:space="preserve"> – </w:t>
      </w:r>
      <w:hyperlink r:id="rId24" w:history="1">
        <w:r w:rsidR="00343E9F" w:rsidRPr="00D271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http://www.alleng.ru/edu/geogr2.htm</w:t>
        </w:r>
      </w:hyperlink>
      <w:r w:rsidR="00343E9F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bookmarkEnd w:id="2"/>
    <w:p w:rsidR="00FC28F2" w:rsidRPr="00D271C9" w:rsidRDefault="00FC28F2" w:rsidP="00D271C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13.</w:t>
      </w:r>
      <w:r w:rsidR="003C2660" w:rsidRPr="00D271C9">
        <w:rPr>
          <w:color w:val="000000" w:themeColor="text1"/>
          <w:sz w:val="28"/>
          <w:szCs w:val="28"/>
        </w:rPr>
        <w:t xml:space="preserve"> </w:t>
      </w:r>
      <w:r w:rsidR="000E2E97" w:rsidRPr="00D271C9">
        <w:rPr>
          <w:color w:val="000000" w:themeColor="text1"/>
          <w:sz w:val="28"/>
          <w:szCs w:val="28"/>
        </w:rPr>
        <w:t>Библиотека по географии. Географическая энциклопедия</w:t>
      </w:r>
      <w:r w:rsidR="000E2E97" w:rsidRPr="00D271C9">
        <w:rPr>
          <w:color w:val="000000" w:themeColor="text1"/>
        </w:rPr>
        <w:t xml:space="preserve"> – </w:t>
      </w:r>
      <w:hyperlink r:id="rId25" w:history="1">
        <w:r w:rsidR="003C2660" w:rsidRPr="00D271C9">
          <w:rPr>
            <w:rStyle w:val="a3"/>
            <w:color w:val="000000" w:themeColor="text1"/>
            <w:sz w:val="28"/>
            <w:szCs w:val="28"/>
            <w:u w:val="none"/>
          </w:rPr>
          <w:t>http: //www.geoman.ru</w:t>
        </w:r>
      </w:hyperlink>
      <w:r w:rsidR="003C2660" w:rsidRPr="00D271C9">
        <w:rPr>
          <w:color w:val="000000" w:themeColor="text1"/>
          <w:sz w:val="28"/>
          <w:szCs w:val="28"/>
        </w:rPr>
        <w:t>.</w:t>
      </w:r>
    </w:p>
    <w:p w:rsidR="003C2660" w:rsidRPr="00D271C9" w:rsidRDefault="003C2660" w:rsidP="00D271C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="000E2E97" w:rsidRPr="00D27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Самая большая энциклопедия по любой стране мира – </w:t>
      </w:r>
      <w:hyperlink r:id="rId26" w:history="1"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geo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encarta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E2E97" w:rsidRPr="00D271C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D271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C2660" w:rsidRPr="00D271C9" w:rsidRDefault="003C2660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lastRenderedPageBreak/>
        <w:t xml:space="preserve">15. </w:t>
      </w:r>
      <w:r w:rsidR="000E2E97" w:rsidRPr="00D271C9">
        <w:rPr>
          <w:color w:val="000000" w:themeColor="text1"/>
          <w:sz w:val="28"/>
          <w:szCs w:val="28"/>
        </w:rPr>
        <w:t xml:space="preserve">Геотур: география стран и континентов – </w:t>
      </w:r>
      <w:hyperlink r:id="rId27" w:history="1"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http://geo.tur.narod.ru</w:t>
        </w:r>
      </w:hyperlink>
      <w:r w:rsidRPr="00D271C9">
        <w:rPr>
          <w:color w:val="000000" w:themeColor="text1"/>
          <w:sz w:val="28"/>
          <w:szCs w:val="28"/>
        </w:rPr>
        <w:t>.</w:t>
      </w:r>
    </w:p>
    <w:p w:rsidR="003C2660" w:rsidRPr="00D271C9" w:rsidRDefault="003C2660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16.</w:t>
      </w:r>
      <w:r w:rsidR="009D0B6C" w:rsidRPr="00D271C9">
        <w:rPr>
          <w:color w:val="000000" w:themeColor="text1"/>
          <w:sz w:val="28"/>
          <w:szCs w:val="28"/>
        </w:rPr>
        <w:t xml:space="preserve"> </w:t>
      </w:r>
      <w:r w:rsidR="000E2E97" w:rsidRPr="00D271C9">
        <w:rPr>
          <w:color w:val="000000" w:themeColor="text1"/>
          <w:sz w:val="28"/>
          <w:szCs w:val="28"/>
        </w:rPr>
        <w:t>Уроки географии. РГО</w:t>
      </w:r>
      <w:r w:rsidR="000E2E97" w:rsidRPr="00D271C9">
        <w:rPr>
          <w:color w:val="000000" w:themeColor="text1"/>
          <w:sz w:val="28"/>
          <w:szCs w:val="28"/>
          <w:lang w:eastAsia="en-US" w:bidi="en-US"/>
        </w:rPr>
        <w:t xml:space="preserve"> –</w:t>
      </w:r>
      <w:hyperlink r:id="rId28" w:history="1"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eastAsia="en-US" w:bidi="en-US"/>
          </w:rPr>
          <w:t xml:space="preserve"> 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http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://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kino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rgo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/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category</w:t>
        </w:r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 xml:space="preserve">/5. </w:t>
        </w:r>
      </w:hyperlink>
      <w:r w:rsidRPr="00D271C9">
        <w:rPr>
          <w:color w:val="000000" w:themeColor="text1"/>
          <w:sz w:val="28"/>
          <w:szCs w:val="28"/>
        </w:rPr>
        <w:t xml:space="preserve"> </w:t>
      </w:r>
    </w:p>
    <w:p w:rsidR="003C2660" w:rsidRPr="00D271C9" w:rsidRDefault="000E2E97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>17.</w:t>
      </w:r>
      <w:hyperlink r:id="rId29" w:history="1">
        <w:r w:rsidRPr="00D271C9">
          <w:rPr>
            <w:rStyle w:val="a3"/>
            <w:color w:val="000000" w:themeColor="text1"/>
            <w:sz w:val="28"/>
            <w:szCs w:val="28"/>
            <w:u w:val="none"/>
          </w:rPr>
          <w:t xml:space="preserve"> География. Планета Земля – http://geo.www.gro.ru</w:t>
        </w:r>
      </w:hyperlink>
      <w:r w:rsidR="003C2660" w:rsidRPr="00D271C9">
        <w:rPr>
          <w:color w:val="000000" w:themeColor="text1"/>
          <w:sz w:val="28"/>
          <w:szCs w:val="28"/>
        </w:rPr>
        <w:t>.</w:t>
      </w:r>
    </w:p>
    <w:p w:rsidR="003C2660" w:rsidRPr="00D271C9" w:rsidRDefault="003C2660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18. </w:t>
      </w:r>
      <w:r w:rsidR="000E2E97" w:rsidRPr="00D271C9">
        <w:rPr>
          <w:color w:val="000000" w:themeColor="text1"/>
          <w:sz w:val="28"/>
          <w:szCs w:val="28"/>
        </w:rPr>
        <w:t xml:space="preserve">Страноведческий портал – </w:t>
      </w:r>
      <w:hyperlink r:id="rId30" w:history="1"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http://geo.www.geoport.ru</w:t>
        </w:r>
      </w:hyperlink>
      <w:r w:rsidRPr="00D271C9">
        <w:rPr>
          <w:color w:val="000000" w:themeColor="text1"/>
          <w:sz w:val="28"/>
          <w:szCs w:val="28"/>
        </w:rPr>
        <w:t>.</w:t>
      </w:r>
    </w:p>
    <w:p w:rsidR="003C2660" w:rsidRPr="00D271C9" w:rsidRDefault="003C2660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19. </w:t>
      </w:r>
      <w:r w:rsidR="000E2E97" w:rsidRPr="00D271C9">
        <w:rPr>
          <w:color w:val="000000" w:themeColor="text1"/>
          <w:sz w:val="28"/>
          <w:szCs w:val="28"/>
        </w:rPr>
        <w:t xml:space="preserve">Журнал «Вокруг света» – </w:t>
      </w:r>
      <w:hyperlink r:id="rId31" w:history="1"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http://www.vokrugsveta.ru</w:t>
        </w:r>
      </w:hyperlink>
      <w:r w:rsidRPr="00D271C9">
        <w:rPr>
          <w:color w:val="000000" w:themeColor="text1"/>
          <w:sz w:val="28"/>
          <w:szCs w:val="28"/>
        </w:rPr>
        <w:t>.</w:t>
      </w:r>
    </w:p>
    <w:p w:rsidR="00FC10A7" w:rsidRPr="00D271C9" w:rsidRDefault="00FC10A7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20. </w:t>
      </w:r>
      <w:r w:rsidR="000E2E97" w:rsidRPr="00D271C9">
        <w:rPr>
          <w:color w:val="000000" w:themeColor="text1"/>
          <w:sz w:val="28"/>
          <w:szCs w:val="28"/>
        </w:rPr>
        <w:t xml:space="preserve">Журнал «ГЕО» – </w:t>
      </w:r>
      <w:hyperlink r:id="rId32" w:history="1">
        <w:r w:rsidR="000E2E97" w:rsidRPr="00D271C9">
          <w:rPr>
            <w:rStyle w:val="a3"/>
            <w:color w:val="000000" w:themeColor="text1"/>
            <w:sz w:val="28"/>
            <w:szCs w:val="28"/>
            <w:u w:val="none"/>
          </w:rPr>
          <w:t>http://www.geoclub.ru</w:t>
        </w:r>
      </w:hyperlink>
      <w:r w:rsidRPr="00D271C9">
        <w:rPr>
          <w:color w:val="000000" w:themeColor="text1"/>
          <w:sz w:val="28"/>
          <w:szCs w:val="28"/>
        </w:rPr>
        <w:t>.</w:t>
      </w:r>
    </w:p>
    <w:p w:rsidR="00FC10A7" w:rsidRPr="00D271C9" w:rsidRDefault="00FC10A7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21. </w:t>
      </w:r>
      <w:r w:rsidR="000E2E97" w:rsidRPr="00D271C9">
        <w:rPr>
          <w:color w:val="000000" w:themeColor="text1"/>
          <w:sz w:val="28"/>
          <w:szCs w:val="28"/>
        </w:rPr>
        <w:t xml:space="preserve">Портал «Финансовая культура» – </w:t>
      </w:r>
      <w:hyperlink r:id="rId33" w:history="1">
        <w:r w:rsidRPr="00D271C9">
          <w:rPr>
            <w:rStyle w:val="a3"/>
            <w:color w:val="000000" w:themeColor="text1"/>
            <w:sz w:val="28"/>
            <w:szCs w:val="28"/>
            <w:u w:val="none"/>
            <w:lang w:val="en-US" w:eastAsia="en-US" w:bidi="en-US"/>
          </w:rPr>
          <w:t>http</w:t>
        </w:r>
        <w:r w:rsidRPr="00D271C9">
          <w:rPr>
            <w:rStyle w:val="a3"/>
            <w:color w:val="000000" w:themeColor="text1"/>
            <w:sz w:val="28"/>
            <w:szCs w:val="28"/>
            <w:u w:val="none"/>
            <w:lang w:eastAsia="en-US" w:bidi="en-US"/>
          </w:rPr>
          <w:t>://</w:t>
        </w:r>
        <w:r w:rsidRPr="00D271C9">
          <w:rPr>
            <w:rStyle w:val="a3"/>
            <w:color w:val="000000" w:themeColor="text1"/>
            <w:sz w:val="28"/>
            <w:szCs w:val="28"/>
            <w:u w:val="none"/>
            <w:lang w:val="en-US" w:eastAsia="en-US" w:bidi="en-US"/>
          </w:rPr>
          <w:t>fincult</w:t>
        </w:r>
        <w:r w:rsidRPr="00D271C9">
          <w:rPr>
            <w:rStyle w:val="a3"/>
            <w:color w:val="000000" w:themeColor="text1"/>
            <w:sz w:val="28"/>
            <w:szCs w:val="28"/>
            <w:u w:val="none"/>
            <w:lang w:eastAsia="en-US" w:bidi="en-US"/>
          </w:rPr>
          <w:t>.</w:t>
        </w:r>
        <w:r w:rsidRPr="00D271C9">
          <w:rPr>
            <w:rStyle w:val="a3"/>
            <w:color w:val="000000" w:themeColor="text1"/>
            <w:sz w:val="28"/>
            <w:szCs w:val="28"/>
            <w:u w:val="none"/>
            <w:lang w:val="en-US" w:eastAsia="en-US" w:bidi="en-US"/>
          </w:rPr>
          <w:t>info</w:t>
        </w:r>
      </w:hyperlink>
      <w:r w:rsidR="000E2E97" w:rsidRPr="00D271C9">
        <w:rPr>
          <w:rStyle w:val="a3"/>
          <w:color w:val="000000" w:themeColor="text1"/>
          <w:sz w:val="28"/>
          <w:szCs w:val="28"/>
          <w:u w:val="none"/>
          <w:lang w:eastAsia="en-US" w:bidi="en-US"/>
        </w:rPr>
        <w:t>.</w:t>
      </w:r>
      <w:r w:rsidRPr="00D271C9">
        <w:rPr>
          <w:color w:val="000000" w:themeColor="text1"/>
          <w:sz w:val="28"/>
          <w:szCs w:val="28"/>
          <w:lang w:eastAsia="en-US" w:bidi="en-US"/>
        </w:rPr>
        <w:t xml:space="preserve"> </w:t>
      </w:r>
    </w:p>
    <w:p w:rsidR="00FC10A7" w:rsidRPr="00D271C9" w:rsidRDefault="00FC10A7" w:rsidP="00D271C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7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</w:t>
      </w:r>
      <w:r w:rsidR="000E2E97" w:rsidRPr="00D271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 для школьников» – </w:t>
      </w:r>
      <w:hyperlink r:id="rId34" w:history="1">
        <w:r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https</w:t>
        </w:r>
        <w:r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://</w:t>
        </w:r>
        <w:r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iloveeconomics</w:t>
        </w:r>
        <w:r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en-US" w:bidi="en-US"/>
          </w:rPr>
          <w:t>.</w:t>
        </w:r>
        <w:r w:rsidRPr="00D271C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en-US" w:bidi="en-US"/>
          </w:rPr>
          <w:t>ru</w:t>
        </w:r>
      </w:hyperlink>
      <w:r w:rsidR="000E2E97" w:rsidRPr="00D271C9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en-US" w:bidi="en-US"/>
        </w:rPr>
        <w:t>.</w:t>
      </w:r>
    </w:p>
    <w:p w:rsidR="00FC10A7" w:rsidRPr="00D271C9" w:rsidRDefault="00FC10A7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  <w:lang w:eastAsia="en-US" w:bidi="en-US"/>
        </w:rPr>
      </w:pPr>
      <w:r w:rsidRPr="00D271C9">
        <w:rPr>
          <w:color w:val="000000" w:themeColor="text1"/>
          <w:sz w:val="28"/>
          <w:szCs w:val="28"/>
        </w:rPr>
        <w:t xml:space="preserve">23. </w:t>
      </w:r>
      <w:r w:rsidR="000E2E97" w:rsidRPr="00D271C9">
        <w:rPr>
          <w:color w:val="000000" w:themeColor="text1"/>
          <w:sz w:val="28"/>
          <w:szCs w:val="28"/>
        </w:rPr>
        <w:t xml:space="preserve">Журнал «География в школе» – </w:t>
      </w:r>
      <w:hyperlink r:id="rId35" w:history="1"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http</w:t>
        </w:r>
        <w:r w:rsidRPr="00D271C9">
          <w:rPr>
            <w:color w:val="000000" w:themeColor="text1"/>
            <w:sz w:val="28"/>
            <w:szCs w:val="28"/>
            <w:lang w:eastAsia="en-US" w:bidi="en-US"/>
          </w:rPr>
          <w:t>://</w:t>
        </w:r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www</w:t>
        </w:r>
        <w:r w:rsidRPr="00D271C9">
          <w:rPr>
            <w:color w:val="000000" w:themeColor="text1"/>
            <w:sz w:val="28"/>
            <w:szCs w:val="28"/>
            <w:lang w:eastAsia="en-US" w:bidi="en-US"/>
          </w:rPr>
          <w:t>.</w:t>
        </w:r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schoolpress</w:t>
        </w:r>
        <w:r w:rsidRPr="00D271C9">
          <w:rPr>
            <w:color w:val="000000" w:themeColor="text1"/>
            <w:sz w:val="28"/>
            <w:szCs w:val="28"/>
            <w:lang w:eastAsia="en-US" w:bidi="en-US"/>
          </w:rPr>
          <w:t>.</w:t>
        </w:r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ru</w:t>
        </w:r>
      </w:hyperlink>
      <w:r w:rsidRPr="00D271C9">
        <w:rPr>
          <w:color w:val="000000" w:themeColor="text1"/>
          <w:sz w:val="28"/>
          <w:szCs w:val="28"/>
        </w:rPr>
        <w:t>.</w:t>
      </w:r>
    </w:p>
    <w:p w:rsidR="00FC10A7" w:rsidRPr="00D271C9" w:rsidRDefault="00FC10A7" w:rsidP="00D271C9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271C9">
        <w:rPr>
          <w:color w:val="000000" w:themeColor="text1"/>
          <w:sz w:val="28"/>
          <w:szCs w:val="28"/>
        </w:rPr>
        <w:t xml:space="preserve">24. </w:t>
      </w:r>
      <w:r w:rsidR="000E2E97" w:rsidRPr="00D271C9">
        <w:rPr>
          <w:color w:val="000000" w:themeColor="text1"/>
          <w:sz w:val="28"/>
          <w:szCs w:val="28"/>
          <w:lang w:val="en-US" w:eastAsia="en-US" w:bidi="en-US"/>
        </w:rPr>
        <w:t>GeoSite</w:t>
      </w:r>
      <w:r w:rsidR="000E2E97" w:rsidRPr="00D271C9">
        <w:rPr>
          <w:color w:val="000000" w:themeColor="text1"/>
          <w:sz w:val="28"/>
          <w:szCs w:val="28"/>
          <w:lang w:eastAsia="en-US" w:bidi="en-US"/>
        </w:rPr>
        <w:t xml:space="preserve"> </w:t>
      </w:r>
      <w:r w:rsidR="000E2E97" w:rsidRPr="00D271C9">
        <w:rPr>
          <w:color w:val="000000" w:themeColor="text1"/>
          <w:sz w:val="28"/>
          <w:szCs w:val="28"/>
        </w:rPr>
        <w:t>– все о географии</w:t>
      </w:r>
      <w:r w:rsidR="000E2E97" w:rsidRPr="00D271C9">
        <w:rPr>
          <w:color w:val="000000" w:themeColor="text1"/>
        </w:rPr>
        <w:t xml:space="preserve"> – </w:t>
      </w:r>
      <w:hyperlink r:id="rId36" w:history="1"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http</w:t>
        </w:r>
        <w:r w:rsidRPr="00D271C9">
          <w:rPr>
            <w:color w:val="000000" w:themeColor="text1"/>
            <w:sz w:val="28"/>
            <w:szCs w:val="28"/>
            <w:lang w:eastAsia="en-US" w:bidi="en-US"/>
          </w:rPr>
          <w:t>://</w:t>
        </w:r>
        <w:r w:rsidRPr="00D271C9">
          <w:rPr>
            <w:color w:val="000000" w:themeColor="text1"/>
            <w:sz w:val="28"/>
            <w:szCs w:val="28"/>
            <w:lang w:val="en-US" w:eastAsia="en-US" w:bidi="en-US"/>
          </w:rPr>
          <w:t>geo</w:t>
        </w:r>
        <w:r w:rsidRPr="00D271C9">
          <w:rPr>
            <w:color w:val="000000" w:themeColor="text1"/>
            <w:sz w:val="28"/>
            <w:szCs w:val="28"/>
            <w:lang w:eastAsia="en-US" w:bidi="en-US"/>
          </w:rPr>
          <w:t>.</w:t>
        </w:r>
        <w:r w:rsidRPr="00D271C9">
          <w:rPr>
            <w:color w:val="000000" w:themeColor="text1"/>
            <w:sz w:val="28"/>
            <w:szCs w:val="28"/>
          </w:rPr>
          <w:t>www.geosite.com.ru</w:t>
        </w:r>
      </w:hyperlink>
      <w:r w:rsidR="000E2E97" w:rsidRPr="00D271C9">
        <w:rPr>
          <w:color w:val="000000" w:themeColor="text1"/>
          <w:sz w:val="28"/>
          <w:szCs w:val="28"/>
        </w:rPr>
        <w:t>.</w:t>
      </w:r>
    </w:p>
    <w:p w:rsidR="00FC10A7" w:rsidRPr="00D271C9" w:rsidRDefault="00FC10A7" w:rsidP="007B71F8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8A1909" w:rsidRPr="00D271C9" w:rsidRDefault="008A1909" w:rsidP="00286D60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F49E9" w:rsidRPr="00D271C9" w:rsidRDefault="00BF49E9" w:rsidP="000E2E97">
      <w:pPr>
        <w:pStyle w:val="21"/>
        <w:shd w:val="clear" w:color="auto" w:fill="auto"/>
        <w:spacing w:line="240" w:lineRule="auto"/>
        <w:ind w:firstLine="0"/>
        <w:rPr>
          <w:color w:val="000000" w:themeColor="text1"/>
          <w:sz w:val="28"/>
          <w:szCs w:val="28"/>
        </w:rPr>
      </w:pPr>
    </w:p>
    <w:sectPr w:rsidR="00BF49E9" w:rsidRPr="00D271C9" w:rsidSect="000E2E97">
      <w:pgSz w:w="11909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35" w:rsidRDefault="00FC4035">
      <w:r>
        <w:separator/>
      </w:r>
    </w:p>
  </w:endnote>
  <w:endnote w:type="continuationSeparator" w:id="0">
    <w:p w:rsidR="00FC4035" w:rsidRDefault="00FC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35" w:rsidRDefault="00FC4035"/>
  </w:footnote>
  <w:footnote w:type="continuationSeparator" w:id="0">
    <w:p w:rsidR="00FC4035" w:rsidRDefault="00FC40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8E2"/>
    <w:multiLevelType w:val="multilevel"/>
    <w:tmpl w:val="1D163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F59FF"/>
    <w:multiLevelType w:val="multilevel"/>
    <w:tmpl w:val="8A5EC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64B51"/>
    <w:multiLevelType w:val="multilevel"/>
    <w:tmpl w:val="60AC1B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FA586C"/>
    <w:multiLevelType w:val="multilevel"/>
    <w:tmpl w:val="CB6A5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FB6162"/>
    <w:multiLevelType w:val="multilevel"/>
    <w:tmpl w:val="781A17F6"/>
    <w:lvl w:ilvl="0">
      <w:start w:val="2014"/>
      <w:numFmt w:val="decimal"/>
      <w:lvlText w:val="04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7D7967"/>
    <w:multiLevelType w:val="multilevel"/>
    <w:tmpl w:val="7A26836A"/>
    <w:lvl w:ilvl="0">
      <w:start w:val="1"/>
      <w:numFmt w:val="decimal"/>
      <w:lvlText w:val="1.3.3.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9B2F35"/>
    <w:multiLevelType w:val="multilevel"/>
    <w:tmpl w:val="7F787BC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C869C1"/>
    <w:multiLevelType w:val="multilevel"/>
    <w:tmpl w:val="9DC40202"/>
    <w:lvl w:ilvl="0">
      <w:start w:val="1"/>
      <w:numFmt w:val="decimal"/>
      <w:lvlText w:val="1.3.3.4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EE565F"/>
    <w:multiLevelType w:val="multilevel"/>
    <w:tmpl w:val="72FE0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5D58FA"/>
    <w:multiLevelType w:val="multilevel"/>
    <w:tmpl w:val="80E0B88C"/>
    <w:lvl w:ilvl="0">
      <w:start w:val="2017"/>
      <w:numFmt w:val="decimal"/>
      <w:lvlText w:val="20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FB505C"/>
    <w:multiLevelType w:val="hybridMultilevel"/>
    <w:tmpl w:val="B9E61EC4"/>
    <w:lvl w:ilvl="0" w:tplc="C720977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AB266C"/>
    <w:multiLevelType w:val="hybridMultilevel"/>
    <w:tmpl w:val="5BA8D95E"/>
    <w:lvl w:ilvl="0" w:tplc="EFBA6634">
      <w:start w:val="14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8202E"/>
    <w:multiLevelType w:val="hybridMultilevel"/>
    <w:tmpl w:val="D430F68C"/>
    <w:lvl w:ilvl="0" w:tplc="B73623B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21189"/>
    <w:multiLevelType w:val="multilevel"/>
    <w:tmpl w:val="CE72A254"/>
    <w:lvl w:ilvl="0">
      <w:start w:val="1"/>
      <w:numFmt w:val="decimal"/>
      <w:lvlText w:val="1.3.3.4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651A81"/>
    <w:multiLevelType w:val="multilevel"/>
    <w:tmpl w:val="0680C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306E58"/>
    <w:multiLevelType w:val="hybridMultilevel"/>
    <w:tmpl w:val="B756CC08"/>
    <w:lvl w:ilvl="0" w:tplc="615A3F32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97696B"/>
    <w:multiLevelType w:val="multilevel"/>
    <w:tmpl w:val="06821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535922"/>
    <w:multiLevelType w:val="multilevel"/>
    <w:tmpl w:val="49301E30"/>
    <w:lvl w:ilvl="0">
      <w:start w:val="4"/>
      <w:numFmt w:val="decimal"/>
      <w:lvlText w:val="1.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33D9A"/>
    <w:multiLevelType w:val="multilevel"/>
    <w:tmpl w:val="07D61E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517B6E"/>
    <w:multiLevelType w:val="multilevel"/>
    <w:tmpl w:val="13C6D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9F26D2"/>
    <w:multiLevelType w:val="multilevel"/>
    <w:tmpl w:val="FB8240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706A74"/>
    <w:multiLevelType w:val="multilevel"/>
    <w:tmpl w:val="7E423C04"/>
    <w:lvl w:ilvl="0">
      <w:start w:val="20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F118A6"/>
    <w:multiLevelType w:val="multilevel"/>
    <w:tmpl w:val="89A285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6951DB"/>
    <w:multiLevelType w:val="multilevel"/>
    <w:tmpl w:val="274CE1B0"/>
    <w:lvl w:ilvl="0">
      <w:start w:val="2016"/>
      <w:numFmt w:val="decimal"/>
      <w:lvlText w:val="04.08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AF56CB"/>
    <w:multiLevelType w:val="multilevel"/>
    <w:tmpl w:val="F3DAA3DA"/>
    <w:lvl w:ilvl="0">
      <w:start w:val="1"/>
      <w:numFmt w:val="decimal"/>
      <w:lvlText w:val="1.3.3.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5070923"/>
    <w:multiLevelType w:val="multilevel"/>
    <w:tmpl w:val="7F08F548"/>
    <w:lvl w:ilvl="0">
      <w:start w:val="2013"/>
      <w:numFmt w:val="decimal"/>
      <w:lvlText w:val="06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9A6C23"/>
    <w:multiLevelType w:val="multilevel"/>
    <w:tmpl w:val="9B5EFE9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C0424E0"/>
    <w:multiLevelType w:val="multilevel"/>
    <w:tmpl w:val="AE9627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F4627A"/>
    <w:multiLevelType w:val="multilevel"/>
    <w:tmpl w:val="4A588A8E"/>
    <w:lvl w:ilvl="0">
      <w:start w:val="2015"/>
      <w:numFmt w:val="decimal"/>
      <w:lvlText w:val="2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765A8F"/>
    <w:multiLevelType w:val="multilevel"/>
    <w:tmpl w:val="BD3A0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39D32B0"/>
    <w:multiLevelType w:val="multilevel"/>
    <w:tmpl w:val="9F6A3E7C"/>
    <w:lvl w:ilvl="0">
      <w:start w:val="1"/>
      <w:numFmt w:val="decimal"/>
      <w:lvlText w:val="1.3.3.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C625A"/>
    <w:multiLevelType w:val="hybridMultilevel"/>
    <w:tmpl w:val="4482C5F8"/>
    <w:lvl w:ilvl="0" w:tplc="D59A2C1A">
      <w:start w:val="5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D94595"/>
    <w:multiLevelType w:val="hybridMultilevel"/>
    <w:tmpl w:val="4DDED0EE"/>
    <w:lvl w:ilvl="0" w:tplc="ECF88984">
      <w:start w:val="1"/>
      <w:numFmt w:val="decimal"/>
      <w:lvlText w:val="%1."/>
      <w:lvlJc w:val="left"/>
      <w:pPr>
        <w:ind w:left="1637" w:hanging="360"/>
      </w:pPr>
      <w:rPr>
        <w:rFonts w:ascii="Times New Roman" w:eastAsia="BatangChe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A101B99"/>
    <w:multiLevelType w:val="hybridMultilevel"/>
    <w:tmpl w:val="85F0B2B6"/>
    <w:lvl w:ilvl="0" w:tplc="0414C170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B62306B"/>
    <w:multiLevelType w:val="multilevel"/>
    <w:tmpl w:val="8EAA8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5B301A"/>
    <w:multiLevelType w:val="multilevel"/>
    <w:tmpl w:val="15B4228C"/>
    <w:lvl w:ilvl="0">
      <w:start w:val="2014"/>
      <w:numFmt w:val="decimal"/>
      <w:lvlText w:val="31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ED75C9F"/>
    <w:multiLevelType w:val="multilevel"/>
    <w:tmpl w:val="F4564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4D415EF"/>
    <w:multiLevelType w:val="multilevel"/>
    <w:tmpl w:val="4558D332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5F4385F"/>
    <w:multiLevelType w:val="hybridMultilevel"/>
    <w:tmpl w:val="5686BEFC"/>
    <w:lvl w:ilvl="0" w:tplc="C4962C56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E331CE"/>
    <w:multiLevelType w:val="multilevel"/>
    <w:tmpl w:val="E2D6BE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06D0A"/>
    <w:multiLevelType w:val="multilevel"/>
    <w:tmpl w:val="DA0EF9A0"/>
    <w:lvl w:ilvl="0">
      <w:start w:val="1"/>
      <w:numFmt w:val="decimal"/>
      <w:lvlText w:val="1.3.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D1419E7"/>
    <w:multiLevelType w:val="multilevel"/>
    <w:tmpl w:val="B4AE2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E506AB0"/>
    <w:multiLevelType w:val="multilevel"/>
    <w:tmpl w:val="5A84E8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11414FF"/>
    <w:multiLevelType w:val="multilevel"/>
    <w:tmpl w:val="3FA654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15958C6"/>
    <w:multiLevelType w:val="multilevel"/>
    <w:tmpl w:val="ED94DAE6"/>
    <w:lvl w:ilvl="0">
      <w:start w:val="2016"/>
      <w:numFmt w:val="decimal"/>
      <w:lvlText w:val="21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3F50BEC"/>
    <w:multiLevelType w:val="multilevel"/>
    <w:tmpl w:val="2068A9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EF48F0"/>
    <w:multiLevelType w:val="multilevel"/>
    <w:tmpl w:val="E7B0E44C"/>
    <w:lvl w:ilvl="0">
      <w:start w:val="2016"/>
      <w:numFmt w:val="decimal"/>
      <w:lvlText w:val="09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5FE0D56"/>
    <w:multiLevelType w:val="multilevel"/>
    <w:tmpl w:val="86BC5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8C06C5C"/>
    <w:multiLevelType w:val="multilevel"/>
    <w:tmpl w:val="B9D004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CA83D2D"/>
    <w:multiLevelType w:val="multilevel"/>
    <w:tmpl w:val="5E88D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D5950C5"/>
    <w:multiLevelType w:val="multilevel"/>
    <w:tmpl w:val="B68A60F0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479050D"/>
    <w:multiLevelType w:val="multilevel"/>
    <w:tmpl w:val="CD9432B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52A0EE8"/>
    <w:multiLevelType w:val="hybridMultilevel"/>
    <w:tmpl w:val="FAA2AC2E"/>
    <w:lvl w:ilvl="0" w:tplc="14AC8C0A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4448A0"/>
    <w:multiLevelType w:val="multilevel"/>
    <w:tmpl w:val="D5D0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82F02A6"/>
    <w:multiLevelType w:val="multilevel"/>
    <w:tmpl w:val="79F06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8424177"/>
    <w:multiLevelType w:val="multilevel"/>
    <w:tmpl w:val="77AC8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ACF3176"/>
    <w:multiLevelType w:val="multilevel"/>
    <w:tmpl w:val="8DB833CE"/>
    <w:lvl w:ilvl="0">
      <w:start w:val="1"/>
      <w:numFmt w:val="decimal"/>
      <w:lvlText w:val="1.3.3.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ADD3FAB"/>
    <w:multiLevelType w:val="multilevel"/>
    <w:tmpl w:val="8B56E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F787B73"/>
    <w:multiLevelType w:val="multilevel"/>
    <w:tmpl w:val="91748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7"/>
  </w:num>
  <w:num w:numId="2">
    <w:abstractNumId w:val="16"/>
  </w:num>
  <w:num w:numId="3">
    <w:abstractNumId w:val="41"/>
  </w:num>
  <w:num w:numId="4">
    <w:abstractNumId w:val="45"/>
  </w:num>
  <w:num w:numId="5">
    <w:abstractNumId w:val="39"/>
  </w:num>
  <w:num w:numId="6">
    <w:abstractNumId w:val="55"/>
  </w:num>
  <w:num w:numId="7">
    <w:abstractNumId w:val="4"/>
  </w:num>
  <w:num w:numId="8">
    <w:abstractNumId w:val="35"/>
  </w:num>
  <w:num w:numId="9">
    <w:abstractNumId w:val="44"/>
  </w:num>
  <w:num w:numId="10">
    <w:abstractNumId w:val="9"/>
  </w:num>
  <w:num w:numId="11">
    <w:abstractNumId w:val="25"/>
  </w:num>
  <w:num w:numId="12">
    <w:abstractNumId w:val="28"/>
  </w:num>
  <w:num w:numId="13">
    <w:abstractNumId w:val="46"/>
  </w:num>
  <w:num w:numId="14">
    <w:abstractNumId w:val="2"/>
  </w:num>
  <w:num w:numId="15">
    <w:abstractNumId w:val="47"/>
  </w:num>
  <w:num w:numId="16">
    <w:abstractNumId w:val="14"/>
  </w:num>
  <w:num w:numId="17">
    <w:abstractNumId w:val="23"/>
  </w:num>
  <w:num w:numId="18">
    <w:abstractNumId w:val="42"/>
  </w:num>
  <w:num w:numId="19">
    <w:abstractNumId w:val="20"/>
  </w:num>
  <w:num w:numId="20">
    <w:abstractNumId w:val="49"/>
  </w:num>
  <w:num w:numId="21">
    <w:abstractNumId w:val="8"/>
  </w:num>
  <w:num w:numId="22">
    <w:abstractNumId w:val="34"/>
  </w:num>
  <w:num w:numId="23">
    <w:abstractNumId w:val="19"/>
  </w:num>
  <w:num w:numId="24">
    <w:abstractNumId w:val="0"/>
  </w:num>
  <w:num w:numId="25">
    <w:abstractNumId w:val="53"/>
  </w:num>
  <w:num w:numId="26">
    <w:abstractNumId w:val="22"/>
  </w:num>
  <w:num w:numId="27">
    <w:abstractNumId w:val="17"/>
  </w:num>
  <w:num w:numId="28">
    <w:abstractNumId w:val="24"/>
  </w:num>
  <w:num w:numId="29">
    <w:abstractNumId w:val="30"/>
  </w:num>
  <w:num w:numId="30">
    <w:abstractNumId w:val="37"/>
  </w:num>
  <w:num w:numId="31">
    <w:abstractNumId w:val="40"/>
  </w:num>
  <w:num w:numId="32">
    <w:abstractNumId w:val="7"/>
  </w:num>
  <w:num w:numId="33">
    <w:abstractNumId w:val="13"/>
  </w:num>
  <w:num w:numId="34">
    <w:abstractNumId w:val="5"/>
  </w:num>
  <w:num w:numId="35">
    <w:abstractNumId w:val="56"/>
  </w:num>
  <w:num w:numId="36">
    <w:abstractNumId w:val="54"/>
  </w:num>
  <w:num w:numId="37">
    <w:abstractNumId w:val="29"/>
  </w:num>
  <w:num w:numId="38">
    <w:abstractNumId w:val="43"/>
  </w:num>
  <w:num w:numId="39">
    <w:abstractNumId w:val="18"/>
  </w:num>
  <w:num w:numId="40">
    <w:abstractNumId w:val="1"/>
  </w:num>
  <w:num w:numId="41">
    <w:abstractNumId w:val="27"/>
  </w:num>
  <w:num w:numId="42">
    <w:abstractNumId w:val="36"/>
  </w:num>
  <w:num w:numId="43">
    <w:abstractNumId w:val="58"/>
  </w:num>
  <w:num w:numId="44">
    <w:abstractNumId w:val="6"/>
  </w:num>
  <w:num w:numId="45">
    <w:abstractNumId w:val="3"/>
  </w:num>
  <w:num w:numId="46">
    <w:abstractNumId w:val="50"/>
  </w:num>
  <w:num w:numId="47">
    <w:abstractNumId w:val="21"/>
  </w:num>
  <w:num w:numId="48">
    <w:abstractNumId w:val="48"/>
  </w:num>
  <w:num w:numId="49">
    <w:abstractNumId w:val="26"/>
  </w:num>
  <w:num w:numId="50">
    <w:abstractNumId w:val="12"/>
  </w:num>
  <w:num w:numId="51">
    <w:abstractNumId w:val="33"/>
  </w:num>
  <w:num w:numId="52">
    <w:abstractNumId w:val="32"/>
  </w:num>
  <w:num w:numId="53">
    <w:abstractNumId w:val="10"/>
  </w:num>
  <w:num w:numId="54">
    <w:abstractNumId w:val="51"/>
  </w:num>
  <w:num w:numId="55">
    <w:abstractNumId w:val="31"/>
  </w:num>
  <w:num w:numId="56">
    <w:abstractNumId w:val="11"/>
  </w:num>
  <w:num w:numId="57">
    <w:abstractNumId w:val="52"/>
  </w:num>
  <w:num w:numId="58">
    <w:abstractNumId w:val="38"/>
  </w:num>
  <w:num w:numId="59">
    <w:abstractNumId w:val="1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82"/>
    <w:rsid w:val="00001645"/>
    <w:rsid w:val="00004B96"/>
    <w:rsid w:val="000126F6"/>
    <w:rsid w:val="0003517A"/>
    <w:rsid w:val="00040071"/>
    <w:rsid w:val="00046685"/>
    <w:rsid w:val="000D22D0"/>
    <w:rsid w:val="000E2E97"/>
    <w:rsid w:val="00107E73"/>
    <w:rsid w:val="00145581"/>
    <w:rsid w:val="00206D0F"/>
    <w:rsid w:val="00220051"/>
    <w:rsid w:val="002315AB"/>
    <w:rsid w:val="00286D60"/>
    <w:rsid w:val="002B4B12"/>
    <w:rsid w:val="002F2D47"/>
    <w:rsid w:val="00343E9F"/>
    <w:rsid w:val="0034568D"/>
    <w:rsid w:val="00382C17"/>
    <w:rsid w:val="003A5EB5"/>
    <w:rsid w:val="003C2660"/>
    <w:rsid w:val="004045AA"/>
    <w:rsid w:val="00405188"/>
    <w:rsid w:val="0042480A"/>
    <w:rsid w:val="00433D91"/>
    <w:rsid w:val="00440082"/>
    <w:rsid w:val="00456242"/>
    <w:rsid w:val="00476A50"/>
    <w:rsid w:val="004A279F"/>
    <w:rsid w:val="005212A9"/>
    <w:rsid w:val="0054404E"/>
    <w:rsid w:val="00570C2F"/>
    <w:rsid w:val="00581F46"/>
    <w:rsid w:val="005863DD"/>
    <w:rsid w:val="00595813"/>
    <w:rsid w:val="005B19F6"/>
    <w:rsid w:val="005C3B09"/>
    <w:rsid w:val="005D0E15"/>
    <w:rsid w:val="00615EAE"/>
    <w:rsid w:val="00617BB4"/>
    <w:rsid w:val="006332A3"/>
    <w:rsid w:val="00653C41"/>
    <w:rsid w:val="00657927"/>
    <w:rsid w:val="00687770"/>
    <w:rsid w:val="006B6E22"/>
    <w:rsid w:val="0070062D"/>
    <w:rsid w:val="00713D6C"/>
    <w:rsid w:val="00754B28"/>
    <w:rsid w:val="00787F45"/>
    <w:rsid w:val="007B71F8"/>
    <w:rsid w:val="007D10AC"/>
    <w:rsid w:val="00806177"/>
    <w:rsid w:val="00856546"/>
    <w:rsid w:val="00867085"/>
    <w:rsid w:val="008801B5"/>
    <w:rsid w:val="008A1909"/>
    <w:rsid w:val="008B2DA5"/>
    <w:rsid w:val="008B4229"/>
    <w:rsid w:val="008B60A1"/>
    <w:rsid w:val="008B65B9"/>
    <w:rsid w:val="008C3E86"/>
    <w:rsid w:val="008F0A76"/>
    <w:rsid w:val="009045A2"/>
    <w:rsid w:val="00920DD7"/>
    <w:rsid w:val="009379E3"/>
    <w:rsid w:val="00960C8D"/>
    <w:rsid w:val="00964970"/>
    <w:rsid w:val="009705A5"/>
    <w:rsid w:val="009A6EA7"/>
    <w:rsid w:val="009C0965"/>
    <w:rsid w:val="009D0B6C"/>
    <w:rsid w:val="00A10AC7"/>
    <w:rsid w:val="00A1269D"/>
    <w:rsid w:val="00A243AF"/>
    <w:rsid w:val="00A63FAD"/>
    <w:rsid w:val="00AA4383"/>
    <w:rsid w:val="00AA730F"/>
    <w:rsid w:val="00AC09A1"/>
    <w:rsid w:val="00AE211B"/>
    <w:rsid w:val="00AF15FF"/>
    <w:rsid w:val="00B501FC"/>
    <w:rsid w:val="00B7027F"/>
    <w:rsid w:val="00B72E44"/>
    <w:rsid w:val="00B82702"/>
    <w:rsid w:val="00BE2C2F"/>
    <w:rsid w:val="00BF106F"/>
    <w:rsid w:val="00BF1B5F"/>
    <w:rsid w:val="00BF49E9"/>
    <w:rsid w:val="00C20014"/>
    <w:rsid w:val="00C31F40"/>
    <w:rsid w:val="00C65C02"/>
    <w:rsid w:val="00C6617F"/>
    <w:rsid w:val="00CD14BD"/>
    <w:rsid w:val="00D04D22"/>
    <w:rsid w:val="00D271C9"/>
    <w:rsid w:val="00D47FBD"/>
    <w:rsid w:val="00D53DC6"/>
    <w:rsid w:val="00D65944"/>
    <w:rsid w:val="00D70E51"/>
    <w:rsid w:val="00D87F41"/>
    <w:rsid w:val="00DC2548"/>
    <w:rsid w:val="00DC7F24"/>
    <w:rsid w:val="00EA005D"/>
    <w:rsid w:val="00EA144C"/>
    <w:rsid w:val="00EB2DEF"/>
    <w:rsid w:val="00EC0946"/>
    <w:rsid w:val="00EF6D54"/>
    <w:rsid w:val="00F12844"/>
    <w:rsid w:val="00F37FBE"/>
    <w:rsid w:val="00F40CDE"/>
    <w:rsid w:val="00F50F55"/>
    <w:rsid w:val="00F51C59"/>
    <w:rsid w:val="00F6757C"/>
    <w:rsid w:val="00F97BF8"/>
    <w:rsid w:val="00FC10A7"/>
    <w:rsid w:val="00FC28F2"/>
    <w:rsid w:val="00F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C75B"/>
  <w15:docId w15:val="{30B83EAE-83DD-4AB9-A52B-BCC04C46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-1pt">
    <w:name w:val="Основной текст (2) + 9 pt;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ArialNarrow">
    <w:name w:val="Основной текст (3) + Arial Narrow;Курсив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ArialNarrow12pt">
    <w:name w:val="Основной текст (3) + Arial Narrow;12 pt;Не полужирный;Курсив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4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0">
    <w:name w:val="Основной текст (2)3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0">
    <w:name w:val="Основной текст (2) + Полужирный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">
    <w:name w:val="Основной текст (2) + 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1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0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line="0" w:lineRule="atLeast"/>
      <w:ind w:hanging="19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line="370" w:lineRule="exact"/>
      <w:ind w:hanging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877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770"/>
    <w:rPr>
      <w:rFonts w:ascii="Tahoma" w:hAnsi="Tahoma" w:cs="Tahoma"/>
      <w:color w:val="000000"/>
      <w:sz w:val="16"/>
      <w:szCs w:val="16"/>
    </w:rPr>
  </w:style>
  <w:style w:type="character" w:customStyle="1" w:styleId="25">
    <w:name w:val="Заголовок №2_"/>
    <w:basedOn w:val="a0"/>
    <w:link w:val="26"/>
    <w:rsid w:val="00BF49E9"/>
    <w:rPr>
      <w:rFonts w:ascii="Garamond" w:eastAsia="Garamond" w:hAnsi="Garamond" w:cs="Garamond"/>
      <w:i/>
      <w:iCs/>
      <w:spacing w:val="-60"/>
      <w:sz w:val="36"/>
      <w:szCs w:val="36"/>
      <w:shd w:val="clear" w:color="auto" w:fill="FFFFFF"/>
    </w:rPr>
  </w:style>
  <w:style w:type="paragraph" w:customStyle="1" w:styleId="26">
    <w:name w:val="Заголовок №2"/>
    <w:basedOn w:val="a"/>
    <w:link w:val="25"/>
    <w:rsid w:val="00BF49E9"/>
    <w:pPr>
      <w:shd w:val="clear" w:color="auto" w:fill="FFFFFF"/>
      <w:spacing w:line="0" w:lineRule="atLeast"/>
      <w:jc w:val="center"/>
      <w:outlineLvl w:val="1"/>
    </w:pPr>
    <w:rPr>
      <w:rFonts w:ascii="Garamond" w:eastAsia="Garamond" w:hAnsi="Garamond" w:cs="Garamond"/>
      <w:i/>
      <w:iCs/>
      <w:color w:val="auto"/>
      <w:spacing w:val="-60"/>
      <w:sz w:val="36"/>
      <w:szCs w:val="36"/>
    </w:rPr>
  </w:style>
  <w:style w:type="paragraph" w:customStyle="1" w:styleId="Default">
    <w:name w:val="Default"/>
    <w:rsid w:val="00B72E44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styleId="aa">
    <w:name w:val="List Paragraph"/>
    <w:basedOn w:val="a"/>
    <w:uiPriority w:val="34"/>
    <w:qFormat/>
    <w:rsid w:val="00433D91"/>
    <w:pPr>
      <w:ind w:left="720"/>
      <w:contextualSpacing/>
    </w:pPr>
  </w:style>
  <w:style w:type="table" w:styleId="ab">
    <w:name w:val="Table Grid"/>
    <w:basedOn w:val="a1"/>
    <w:uiPriority w:val="39"/>
    <w:rsid w:val="008801B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B19F6"/>
  </w:style>
  <w:style w:type="paragraph" w:customStyle="1" w:styleId="ConsPlusTitle">
    <w:name w:val="ConsPlusTitle"/>
    <w:rsid w:val="005B19F6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ovipk.ru/sites/default/files/files/prikaz_no_233_ot_08.05.2019.pdf" TargetMode="External"/><Relationship Id="rId13" Type="http://schemas.openxmlformats.org/officeDocument/2006/relationships/hyperlink" Target="http://school-collection.edu.ru/collection/" TargetMode="External"/><Relationship Id="rId18" Type="http://schemas.openxmlformats.org/officeDocument/2006/relationships/hyperlink" Target="http://www.rusnations.ru/" TargetMode="External"/><Relationship Id="rId26" Type="http://schemas.openxmlformats.org/officeDocument/2006/relationships/hyperlink" Target="http://geo.www.encart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pi.ru/" TargetMode="External"/><Relationship Id="rId34" Type="http://schemas.openxmlformats.org/officeDocument/2006/relationships/hyperlink" Target="https://iloveeconomics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usskoe-slovo.ru" TargetMode="External"/><Relationship Id="rId17" Type="http://schemas.openxmlformats.org/officeDocument/2006/relationships/hyperlink" Target="http://www.gks.ru/" TargetMode="External"/><Relationship Id="rId25" Type="http://schemas.openxmlformats.org/officeDocument/2006/relationships/hyperlink" Target="http://www.geoman.ru/" TargetMode="External"/><Relationship Id="rId33" Type="http://schemas.openxmlformats.org/officeDocument/2006/relationships/hyperlink" Target="http://fincult.info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orldometers.info/ru/" TargetMode="External"/><Relationship Id="rId20" Type="http://schemas.openxmlformats.org/officeDocument/2006/relationships/hyperlink" Target="http://www.meteo.ru/home_rus.htm" TargetMode="External"/><Relationship Id="rId29" Type="http://schemas.openxmlformats.org/officeDocument/2006/relationships/hyperlink" Target="%20&#1043;&#1077;&#1086;&#1075;&#1088;&#1072;&#1092;&#1080;&#1103;.%20&#1055;&#1083;&#1072;&#1085;&#1077;&#1090;&#1072;%20&#1047;&#1077;&#1084;&#1083;&#1103;%20&#8211;%20http://geo.www.gr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vv.prosv.ru/umk" TargetMode="External"/><Relationship Id="rId24" Type="http://schemas.openxmlformats.org/officeDocument/2006/relationships/hyperlink" Target="http://www.alleng.ru/edu/geogr2.htm" TargetMode="External"/><Relationship Id="rId32" Type="http://schemas.openxmlformats.org/officeDocument/2006/relationships/hyperlink" Target="http://www.geoclub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ature.synnegoria.com/" TargetMode="External"/><Relationship Id="rId23" Type="http://schemas.openxmlformats.org/officeDocument/2006/relationships/hyperlink" Target="http://geo.reshuege.ru/" TargetMode="External"/><Relationship Id="rId28" Type="http://schemas.openxmlformats.org/officeDocument/2006/relationships/hyperlink" Target="%20http://kino.rgo.ru/category/5.%20" TargetMode="External"/><Relationship Id="rId36" Type="http://schemas.openxmlformats.org/officeDocument/2006/relationships/hyperlink" Target="http://geo.www.geosite.com.ru" TargetMode="External"/><Relationship Id="rId10" Type="http://schemas.openxmlformats.org/officeDocument/2006/relationships/hyperlink" Target="https://drofa-ventana.ru/metodicheskaja-pomosch" TargetMode="External"/><Relationship Id="rId19" Type="http://schemas.openxmlformats.org/officeDocument/2006/relationships/hyperlink" Target="http://geo.1september.ru/" TargetMode="External"/><Relationship Id="rId31" Type="http://schemas.openxmlformats.org/officeDocument/2006/relationships/hyperlink" Target="http://www.vokrugsve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ofa-ventana.ru/metodicheskaja-pomosch" TargetMode="External"/><Relationship Id="rId14" Type="http://schemas.openxmlformats.org/officeDocument/2006/relationships/hyperlink" Target="http://www.countries.ru/" TargetMode="External"/><Relationship Id="rId22" Type="http://schemas.openxmlformats.org/officeDocument/2006/relationships/hyperlink" Target="http://ege.yandex.ru/geography/" TargetMode="External"/><Relationship Id="rId27" Type="http://schemas.openxmlformats.org/officeDocument/2006/relationships/hyperlink" Target="http://geo.tur.narod.ru" TargetMode="External"/><Relationship Id="rId30" Type="http://schemas.openxmlformats.org/officeDocument/2006/relationships/hyperlink" Target="http://geo.www.geoport.ru" TargetMode="External"/><Relationship Id="rId35" Type="http://schemas.openxmlformats.org/officeDocument/2006/relationships/hyperlink" Target="http://www.schoolpre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D7A4-88CE-4E74-B186-F49E0564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Давыдова Мария Сергеевна</cp:lastModifiedBy>
  <cp:revision>7</cp:revision>
  <cp:lastPrinted>2019-06-03T15:05:00Z</cp:lastPrinted>
  <dcterms:created xsi:type="dcterms:W3CDTF">2020-06-19T19:18:00Z</dcterms:created>
  <dcterms:modified xsi:type="dcterms:W3CDTF">2020-06-22T08:54:00Z</dcterms:modified>
</cp:coreProperties>
</file>